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AEF1594" w14:textId="77777777" w:rsidR="00083009" w:rsidRPr="00BC5FFD" w:rsidRDefault="00083009" w:rsidP="00083009">
      <w:pPr>
        <w:tabs>
          <w:tab w:val="left" w:pos="2835"/>
        </w:tabs>
        <w:rPr>
          <w:rFonts w:ascii="Times New Roman" w:hAnsi="Times New Roman" w:cs="Times New Roman" w:hint="eastAsia"/>
          <w:color w:val="0432FF"/>
          <w:sz w:val="20"/>
          <w:szCs w:val="20"/>
          <w:u w:val="single"/>
        </w:rPr>
      </w:pPr>
      <w:r w:rsidRPr="00BC5FFD">
        <w:rPr>
          <w:rFonts w:ascii="Times New Roman" w:hAnsi="Times New Roman" w:cs="Times New Roman"/>
          <w:color w:val="0432FF"/>
          <w:sz w:val="20"/>
          <w:szCs w:val="20"/>
          <w:u w:val="single"/>
        </w:rPr>
        <w:t>File Revision Date:</w:t>
      </w:r>
    </w:p>
    <w:p w14:paraId="111B980C" w14:textId="00B49DFE" w:rsidR="00083009" w:rsidRPr="008E1445" w:rsidRDefault="00746EB6" w:rsidP="00083009">
      <w:pPr>
        <w:tabs>
          <w:tab w:val="left" w:pos="2835"/>
        </w:tabs>
        <w:rPr>
          <w:rFonts w:ascii="Times New Roman" w:hAnsi="Times New Roman" w:cs="Times New Roman"/>
          <w:sz w:val="20"/>
          <w:szCs w:val="20"/>
        </w:rPr>
      </w:pPr>
      <w:r>
        <w:rPr>
          <w:rFonts w:ascii="Times New Roman" w:hAnsi="Times New Roman" w:cs="Times New Roman"/>
          <w:sz w:val="20"/>
          <w:szCs w:val="20"/>
        </w:rPr>
        <w:t>July</w:t>
      </w:r>
      <w:r w:rsidR="00E46010">
        <w:rPr>
          <w:rFonts w:ascii="Times New Roman" w:hAnsi="Times New Roman" w:cs="Times New Roman"/>
          <w:sz w:val="20"/>
          <w:szCs w:val="20"/>
        </w:rPr>
        <w:t xml:space="preserve"> </w:t>
      </w:r>
      <w:r>
        <w:rPr>
          <w:rFonts w:ascii="Times New Roman" w:hAnsi="Times New Roman" w:cs="Times New Roman"/>
          <w:sz w:val="20"/>
          <w:szCs w:val="20"/>
        </w:rPr>
        <w:t>2</w:t>
      </w:r>
      <w:r w:rsidR="002B3998">
        <w:rPr>
          <w:rFonts w:ascii="Times New Roman" w:hAnsi="Times New Roman" w:cs="Times New Roman"/>
          <w:sz w:val="20"/>
          <w:szCs w:val="20"/>
        </w:rPr>
        <w:t>3</w:t>
      </w:r>
      <w:r w:rsidR="00083009" w:rsidRPr="008E1445">
        <w:rPr>
          <w:rFonts w:ascii="Times New Roman" w:hAnsi="Times New Roman" w:cs="Times New Roman"/>
          <w:sz w:val="20"/>
          <w:szCs w:val="20"/>
        </w:rPr>
        <w:t>, 202</w:t>
      </w:r>
      <w:r>
        <w:rPr>
          <w:rFonts w:ascii="Times New Roman" w:hAnsi="Times New Roman" w:cs="Times New Roman"/>
          <w:sz w:val="20"/>
          <w:szCs w:val="20"/>
        </w:rPr>
        <w:t>6</w:t>
      </w:r>
    </w:p>
    <w:p w14:paraId="6AA4D08F" w14:textId="77777777" w:rsidR="00083009" w:rsidRPr="008E1445" w:rsidRDefault="00083009" w:rsidP="00083009">
      <w:pPr>
        <w:tabs>
          <w:tab w:val="left" w:pos="2835"/>
        </w:tabs>
        <w:rPr>
          <w:rFonts w:ascii="Times New Roman" w:hAnsi="Times New Roman" w:cs="Times New Roman"/>
          <w:sz w:val="20"/>
          <w:szCs w:val="20"/>
        </w:rPr>
      </w:pPr>
    </w:p>
    <w:p w14:paraId="4FE1F3BC" w14:textId="77777777" w:rsidR="00083009" w:rsidRPr="00C6471F" w:rsidRDefault="00083009" w:rsidP="00083009">
      <w:pPr>
        <w:tabs>
          <w:tab w:val="left" w:pos="2835"/>
        </w:tabs>
        <w:rPr>
          <w:rFonts w:ascii="Times New Roman" w:hAnsi="Times New Roman" w:cs="Times New Roman"/>
          <w:color w:val="0432FF"/>
          <w:sz w:val="20"/>
          <w:szCs w:val="20"/>
          <w:u w:val="single"/>
        </w:rPr>
      </w:pPr>
      <w:r w:rsidRPr="00BC5FFD">
        <w:rPr>
          <w:rFonts w:ascii="Times New Roman" w:hAnsi="Times New Roman" w:cs="Times New Roman"/>
          <w:color w:val="0432FF"/>
          <w:sz w:val="20"/>
          <w:szCs w:val="20"/>
          <w:u w:val="single"/>
        </w:rPr>
        <w:t>Data Set Description:</w:t>
      </w:r>
    </w:p>
    <w:p w14:paraId="2A5061D1" w14:textId="06EB50EA" w:rsidR="00083009" w:rsidRPr="008E1445" w:rsidRDefault="00083009" w:rsidP="00083009">
      <w:pPr>
        <w:tabs>
          <w:tab w:val="left" w:pos="2835"/>
          <w:tab w:val="left" w:pos="2977"/>
        </w:tabs>
        <w:rPr>
          <w:rFonts w:ascii="Times New Roman" w:hAnsi="Times New Roman" w:cs="Times New Roman"/>
          <w:sz w:val="20"/>
          <w:szCs w:val="20"/>
        </w:rPr>
      </w:pPr>
      <w:r w:rsidRPr="00BC5FFD">
        <w:rPr>
          <w:rFonts w:ascii="Times New Roman" w:hAnsi="Times New Roman" w:cs="Times New Roman"/>
          <w:color w:val="0432FF"/>
          <w:sz w:val="20"/>
          <w:szCs w:val="20"/>
        </w:rPr>
        <w:t xml:space="preserve">PI: </w:t>
      </w:r>
      <w:r w:rsidRPr="008E1445">
        <w:rPr>
          <w:rFonts w:ascii="Times New Roman" w:hAnsi="Times New Roman" w:cs="Times New Roman"/>
          <w:sz w:val="20"/>
          <w:szCs w:val="20"/>
        </w:rPr>
        <w:tab/>
      </w:r>
      <w:proofErr w:type="spellStart"/>
      <w:r w:rsidR="00746EB6" w:rsidRPr="008E1445">
        <w:rPr>
          <w:rFonts w:ascii="Times New Roman" w:hAnsi="Times New Roman" w:cs="Times New Roman"/>
          <w:sz w:val="20"/>
          <w:szCs w:val="20"/>
        </w:rPr>
        <w:t>Tomoo</w:t>
      </w:r>
      <w:proofErr w:type="spellEnd"/>
      <w:r w:rsidR="00746EB6" w:rsidRPr="008E1445">
        <w:rPr>
          <w:rFonts w:ascii="Times New Roman" w:hAnsi="Times New Roman" w:cs="Times New Roman"/>
          <w:sz w:val="20"/>
          <w:szCs w:val="20"/>
        </w:rPr>
        <w:t xml:space="preserve"> Nagahama</w:t>
      </w:r>
      <w:r w:rsidRPr="008E1445">
        <w:rPr>
          <w:rFonts w:ascii="Times New Roman" w:hAnsi="Times New Roman" w:cs="Times New Roman"/>
          <w:sz w:val="20"/>
          <w:szCs w:val="20"/>
        </w:rPr>
        <w:t xml:space="preserve">           </w:t>
      </w:r>
    </w:p>
    <w:p w14:paraId="68C565B1" w14:textId="77777777" w:rsidR="00083009" w:rsidRPr="008E1445" w:rsidRDefault="00083009" w:rsidP="00083009">
      <w:pPr>
        <w:tabs>
          <w:tab w:val="left" w:pos="2835"/>
        </w:tabs>
        <w:rPr>
          <w:rFonts w:ascii="Times New Roman" w:hAnsi="Times New Roman" w:cs="Times New Roman"/>
          <w:sz w:val="20"/>
          <w:szCs w:val="20"/>
        </w:rPr>
      </w:pPr>
      <w:r w:rsidRPr="00BC5FFD">
        <w:rPr>
          <w:rFonts w:ascii="Times New Roman" w:hAnsi="Times New Roman" w:cs="Times New Roman"/>
          <w:color w:val="0432FF"/>
          <w:sz w:val="20"/>
          <w:szCs w:val="20"/>
        </w:rPr>
        <w:t>Instrument:</w:t>
      </w:r>
      <w:r w:rsidRPr="008E1445">
        <w:rPr>
          <w:rFonts w:ascii="Times New Roman" w:hAnsi="Times New Roman" w:cs="Times New Roman"/>
          <w:sz w:val="20"/>
          <w:szCs w:val="20"/>
        </w:rPr>
        <w:tab/>
      </w:r>
      <w:r w:rsidR="0058332C" w:rsidRPr="008E1445">
        <w:rPr>
          <w:rFonts w:ascii="Times New Roman" w:hAnsi="Times New Roman" w:cs="Times New Roman"/>
          <w:sz w:val="20"/>
          <w:szCs w:val="20"/>
        </w:rPr>
        <w:t>Rikubetsu Millimeter-wave Radiometer</w:t>
      </w:r>
      <w:r w:rsidR="00545EE4" w:rsidRPr="008E1445">
        <w:rPr>
          <w:rFonts w:ascii="Times New Roman" w:hAnsi="Times New Roman" w:cs="Times New Roman"/>
          <w:sz w:val="20"/>
          <w:szCs w:val="20"/>
        </w:rPr>
        <w:t xml:space="preserve"> (Rikubetsu MWR)</w:t>
      </w:r>
    </w:p>
    <w:p w14:paraId="77DB1E2D" w14:textId="77777777" w:rsidR="00083009" w:rsidRPr="008E1445" w:rsidRDefault="00083009" w:rsidP="00083009">
      <w:pPr>
        <w:tabs>
          <w:tab w:val="left" w:pos="2835"/>
        </w:tabs>
        <w:rPr>
          <w:rFonts w:ascii="Times New Roman" w:hAnsi="Times New Roman" w:cs="Times New Roman"/>
          <w:sz w:val="20"/>
          <w:szCs w:val="20"/>
        </w:rPr>
      </w:pPr>
      <w:r w:rsidRPr="00BC5FFD">
        <w:rPr>
          <w:rFonts w:ascii="Times New Roman" w:hAnsi="Times New Roman" w:cs="Times New Roman"/>
          <w:color w:val="0432FF"/>
          <w:sz w:val="20"/>
          <w:szCs w:val="20"/>
        </w:rPr>
        <w:t>Site(s):</w:t>
      </w:r>
      <w:r w:rsidRPr="008E1445">
        <w:rPr>
          <w:rFonts w:ascii="Times New Roman" w:hAnsi="Times New Roman" w:cs="Times New Roman"/>
          <w:sz w:val="20"/>
          <w:szCs w:val="20"/>
        </w:rPr>
        <w:tab/>
        <w:t>Rikubetsu, Japan</w:t>
      </w:r>
    </w:p>
    <w:p w14:paraId="2C218D40" w14:textId="77777777" w:rsidR="00083009" w:rsidRPr="008E1445" w:rsidRDefault="00083009" w:rsidP="00083009">
      <w:pPr>
        <w:tabs>
          <w:tab w:val="left" w:pos="2835"/>
        </w:tabs>
        <w:rPr>
          <w:rFonts w:ascii="Times New Roman" w:hAnsi="Times New Roman" w:cs="Times New Roman"/>
          <w:sz w:val="20"/>
          <w:szCs w:val="20"/>
        </w:rPr>
      </w:pPr>
      <w:r w:rsidRPr="00BC5FFD">
        <w:rPr>
          <w:rFonts w:ascii="Times New Roman" w:hAnsi="Times New Roman" w:cs="Times New Roman"/>
          <w:color w:val="0432FF"/>
          <w:sz w:val="20"/>
          <w:szCs w:val="20"/>
        </w:rPr>
        <w:t>Measurement Quantities:</w:t>
      </w:r>
      <w:r w:rsidRPr="008E1445">
        <w:rPr>
          <w:rFonts w:ascii="Times New Roman" w:hAnsi="Times New Roman" w:cs="Times New Roman"/>
          <w:sz w:val="20"/>
          <w:szCs w:val="20"/>
        </w:rPr>
        <w:tab/>
        <w:t>Mixing ratio profile of O3</w:t>
      </w:r>
    </w:p>
    <w:p w14:paraId="1E348F1E" w14:textId="77777777" w:rsidR="00083009" w:rsidRDefault="00083009" w:rsidP="00083009">
      <w:pPr>
        <w:tabs>
          <w:tab w:val="left" w:pos="2835"/>
        </w:tabs>
        <w:rPr>
          <w:rFonts w:ascii="Times New Roman" w:hAnsi="Times New Roman" w:cs="Times New Roman"/>
          <w:sz w:val="20"/>
          <w:szCs w:val="20"/>
        </w:rPr>
      </w:pPr>
      <w:r w:rsidRPr="00BC5FFD">
        <w:rPr>
          <w:rFonts w:ascii="Times New Roman" w:hAnsi="Times New Roman" w:cs="Times New Roman"/>
          <w:color w:val="0432FF"/>
          <w:sz w:val="20"/>
          <w:szCs w:val="20"/>
        </w:rPr>
        <w:t xml:space="preserve">Data Version description: </w:t>
      </w:r>
      <w:r w:rsidRPr="008E1445">
        <w:rPr>
          <w:rFonts w:ascii="Times New Roman" w:hAnsi="Times New Roman" w:cs="Times New Roman"/>
          <w:sz w:val="20"/>
          <w:szCs w:val="20"/>
        </w:rPr>
        <w:tab/>
      </w:r>
      <w:r w:rsidR="00C458FD">
        <w:rPr>
          <w:rFonts w:ascii="Times New Roman" w:hAnsi="Times New Roman" w:cs="Times New Roman"/>
          <w:sz w:val="20"/>
          <w:szCs w:val="20"/>
        </w:rPr>
        <w:t>Ver. 2: Latest version</w:t>
      </w:r>
      <w:r w:rsidR="00251131">
        <w:rPr>
          <w:rFonts w:ascii="Times New Roman" w:hAnsi="Times New Roman" w:cs="Times New Roman"/>
          <w:sz w:val="20"/>
          <w:szCs w:val="20"/>
        </w:rPr>
        <w:t xml:space="preserve">. </w:t>
      </w:r>
      <w:r w:rsidR="00C458FD">
        <w:rPr>
          <w:rFonts w:ascii="Times New Roman" w:hAnsi="Times New Roman" w:cs="Times New Roman"/>
          <w:sz w:val="20"/>
          <w:szCs w:val="20"/>
        </w:rPr>
        <w:t xml:space="preserve"> </w:t>
      </w:r>
      <w:r w:rsidR="00251131">
        <w:rPr>
          <w:rFonts w:ascii="Times New Roman" w:hAnsi="Times New Roman" w:cs="Times New Roman"/>
          <w:sz w:val="20"/>
          <w:szCs w:val="20"/>
        </w:rPr>
        <w:t>Times are</w:t>
      </w:r>
      <w:r w:rsidR="00C458FD">
        <w:rPr>
          <w:rFonts w:ascii="Times New Roman" w:hAnsi="Times New Roman" w:cs="Times New Roman"/>
          <w:sz w:val="20"/>
          <w:szCs w:val="20"/>
        </w:rPr>
        <w:t xml:space="preserve"> </w:t>
      </w:r>
      <w:r w:rsidR="00251131">
        <w:rPr>
          <w:rFonts w:ascii="Times New Roman" w:hAnsi="Times New Roman" w:cs="Times New Roman"/>
          <w:sz w:val="20"/>
          <w:szCs w:val="20"/>
        </w:rPr>
        <w:t>given</w:t>
      </w:r>
      <w:r w:rsidR="00C458FD">
        <w:rPr>
          <w:rFonts w:ascii="Times New Roman" w:hAnsi="Times New Roman" w:cs="Times New Roman"/>
          <w:sz w:val="20"/>
          <w:szCs w:val="20"/>
        </w:rPr>
        <w:t xml:space="preserve"> in UT</w:t>
      </w:r>
      <w:r w:rsidR="00251131">
        <w:rPr>
          <w:rFonts w:ascii="Times New Roman" w:hAnsi="Times New Roman" w:cs="Times New Roman"/>
          <w:sz w:val="20"/>
          <w:szCs w:val="20"/>
        </w:rPr>
        <w:t xml:space="preserve">, </w:t>
      </w:r>
      <w:r w:rsidR="00C458FD">
        <w:rPr>
          <w:rFonts w:ascii="Times New Roman" w:hAnsi="Times New Roman" w:cs="Times New Roman" w:hint="eastAsia"/>
          <w:sz w:val="20"/>
          <w:szCs w:val="20"/>
        </w:rPr>
        <w:t>b</w:t>
      </w:r>
      <w:r w:rsidR="00C458FD">
        <w:rPr>
          <w:rFonts w:ascii="Times New Roman" w:hAnsi="Times New Roman" w:cs="Times New Roman"/>
          <w:sz w:val="20"/>
          <w:szCs w:val="20"/>
        </w:rPr>
        <w:t>ug-fix for Ver.1</w:t>
      </w:r>
      <w:r w:rsidR="00251131">
        <w:rPr>
          <w:rFonts w:ascii="Times New Roman" w:hAnsi="Times New Roman" w:cs="Times New Roman"/>
          <w:sz w:val="20"/>
          <w:szCs w:val="20"/>
        </w:rPr>
        <w:t>.</w:t>
      </w:r>
      <w:r w:rsidR="00C458FD">
        <w:rPr>
          <w:rFonts w:ascii="Times New Roman" w:hAnsi="Times New Roman" w:cs="Times New Roman"/>
          <w:sz w:val="20"/>
          <w:szCs w:val="20"/>
        </w:rPr>
        <w:t xml:space="preserve"> </w:t>
      </w:r>
    </w:p>
    <w:p w14:paraId="61633495" w14:textId="77777777" w:rsidR="00C458FD" w:rsidRDefault="00C458FD" w:rsidP="00083009">
      <w:pPr>
        <w:tabs>
          <w:tab w:val="left" w:pos="2835"/>
        </w:tabs>
        <w:rPr>
          <w:rFonts w:ascii="Times New Roman" w:hAnsi="Times New Roman" w:cs="Times New Roman"/>
          <w:sz w:val="20"/>
          <w:szCs w:val="20"/>
        </w:rPr>
      </w:pPr>
      <w:r>
        <w:rPr>
          <w:rFonts w:ascii="Times New Roman" w:hAnsi="Times New Roman" w:cs="Times New Roman"/>
          <w:sz w:val="20"/>
          <w:szCs w:val="20"/>
        </w:rPr>
        <w:tab/>
        <w:t xml:space="preserve">Ver. 1: </w:t>
      </w:r>
      <w:r w:rsidR="00251131">
        <w:rPr>
          <w:rFonts w:ascii="Times New Roman" w:hAnsi="Times New Roman" w:cs="Times New Roman"/>
          <w:sz w:val="20"/>
          <w:szCs w:val="20"/>
        </w:rPr>
        <w:t>Times are given</w:t>
      </w:r>
      <w:r>
        <w:rPr>
          <w:rFonts w:ascii="Times New Roman" w:hAnsi="Times New Roman" w:cs="Times New Roman"/>
          <w:sz w:val="20"/>
          <w:szCs w:val="20"/>
        </w:rPr>
        <w:t xml:space="preserve"> in the local time.</w:t>
      </w:r>
    </w:p>
    <w:p w14:paraId="35E52B4B" w14:textId="77777777" w:rsidR="00C458FD" w:rsidRPr="008E1445" w:rsidRDefault="00C458FD" w:rsidP="00083009">
      <w:pPr>
        <w:tabs>
          <w:tab w:val="left" w:pos="2835"/>
        </w:tabs>
        <w:rPr>
          <w:rFonts w:ascii="Times New Roman" w:hAnsi="Times New Roman" w:cs="Times New Roman"/>
          <w:sz w:val="20"/>
          <w:szCs w:val="20"/>
        </w:rPr>
      </w:pPr>
    </w:p>
    <w:p w14:paraId="33BABD0E" w14:textId="77777777" w:rsidR="00083009" w:rsidRPr="004F76CF" w:rsidRDefault="00083009" w:rsidP="00083009">
      <w:pPr>
        <w:tabs>
          <w:tab w:val="left" w:pos="2835"/>
        </w:tabs>
        <w:rPr>
          <w:rFonts w:ascii="Times New Roman" w:hAnsi="Times New Roman" w:cs="Times New Roman"/>
          <w:color w:val="0432FF"/>
          <w:sz w:val="20"/>
          <w:szCs w:val="20"/>
          <w:u w:val="single"/>
        </w:rPr>
      </w:pPr>
      <w:r w:rsidRPr="004F76CF">
        <w:rPr>
          <w:rFonts w:ascii="Times New Roman" w:hAnsi="Times New Roman" w:cs="Times New Roman"/>
          <w:color w:val="0432FF"/>
          <w:sz w:val="20"/>
          <w:szCs w:val="20"/>
          <w:u w:val="single"/>
        </w:rPr>
        <w:t>Contact Information:</w:t>
      </w:r>
    </w:p>
    <w:p w14:paraId="1DF38FA4" w14:textId="24B1A558" w:rsidR="00083009" w:rsidRPr="008E1445" w:rsidRDefault="00083009" w:rsidP="00083009">
      <w:pPr>
        <w:tabs>
          <w:tab w:val="left" w:pos="2835"/>
        </w:tabs>
        <w:rPr>
          <w:rFonts w:ascii="Times New Roman" w:hAnsi="Times New Roman" w:cs="Times New Roman"/>
          <w:sz w:val="20"/>
          <w:szCs w:val="20"/>
        </w:rPr>
      </w:pPr>
      <w:r w:rsidRPr="004F76CF">
        <w:rPr>
          <w:rFonts w:ascii="Times New Roman" w:hAnsi="Times New Roman" w:cs="Times New Roman"/>
          <w:color w:val="0432FF"/>
          <w:sz w:val="20"/>
          <w:szCs w:val="20"/>
        </w:rPr>
        <w:t xml:space="preserve">Name: </w:t>
      </w:r>
      <w:r w:rsidRPr="008E1445">
        <w:rPr>
          <w:rFonts w:ascii="Times New Roman" w:hAnsi="Times New Roman" w:cs="Times New Roman"/>
          <w:sz w:val="20"/>
          <w:szCs w:val="20"/>
        </w:rPr>
        <w:tab/>
      </w:r>
      <w:proofErr w:type="spellStart"/>
      <w:r w:rsidR="00746EB6" w:rsidRPr="008E1445">
        <w:rPr>
          <w:rFonts w:ascii="Times New Roman" w:hAnsi="Times New Roman" w:cs="Times New Roman"/>
          <w:sz w:val="20"/>
          <w:szCs w:val="20"/>
        </w:rPr>
        <w:t>Tomoo</w:t>
      </w:r>
      <w:proofErr w:type="spellEnd"/>
      <w:r w:rsidR="00746EB6" w:rsidRPr="008E1445">
        <w:rPr>
          <w:rFonts w:ascii="Times New Roman" w:hAnsi="Times New Roman" w:cs="Times New Roman"/>
          <w:sz w:val="20"/>
          <w:szCs w:val="20"/>
        </w:rPr>
        <w:t xml:space="preserve"> </w:t>
      </w:r>
      <w:proofErr w:type="gramStart"/>
      <w:r w:rsidR="00746EB6" w:rsidRPr="008E1445">
        <w:rPr>
          <w:rFonts w:ascii="Times New Roman" w:hAnsi="Times New Roman" w:cs="Times New Roman"/>
          <w:sz w:val="20"/>
          <w:szCs w:val="20"/>
        </w:rPr>
        <w:t>Nagahama</w:t>
      </w:r>
      <w:r w:rsidR="00746EB6" w:rsidRPr="008E1445">
        <w:rPr>
          <w:rFonts w:ascii="Times New Roman" w:hAnsi="Times New Roman" w:cs="Times New Roman"/>
          <w:sz w:val="20"/>
          <w:szCs w:val="20"/>
        </w:rPr>
        <w:t xml:space="preserve"> </w:t>
      </w:r>
      <w:r w:rsidR="00746EB6">
        <w:rPr>
          <w:rFonts w:ascii="Times New Roman" w:hAnsi="Times New Roman" w:cs="Times New Roman"/>
          <w:sz w:val="20"/>
          <w:szCs w:val="20"/>
        </w:rPr>
        <w:t>,</w:t>
      </w:r>
      <w:proofErr w:type="gramEnd"/>
      <w:r w:rsidR="00746EB6">
        <w:rPr>
          <w:rFonts w:ascii="Times New Roman" w:hAnsi="Times New Roman" w:cs="Times New Roman"/>
          <w:sz w:val="20"/>
          <w:szCs w:val="20"/>
        </w:rPr>
        <w:t xml:space="preserve"> </w:t>
      </w:r>
      <w:r w:rsidRPr="008E1445">
        <w:rPr>
          <w:rFonts w:ascii="Times New Roman" w:hAnsi="Times New Roman" w:cs="Times New Roman"/>
          <w:sz w:val="20"/>
          <w:szCs w:val="20"/>
        </w:rPr>
        <w:t>Akira Mizuno</w:t>
      </w:r>
    </w:p>
    <w:p w14:paraId="23DA39FB" w14:textId="77777777" w:rsidR="00083009" w:rsidRPr="008E1445" w:rsidRDefault="00083009" w:rsidP="00083009">
      <w:pPr>
        <w:tabs>
          <w:tab w:val="left" w:pos="2835"/>
        </w:tabs>
        <w:rPr>
          <w:rFonts w:ascii="Times New Roman" w:hAnsi="Times New Roman" w:cs="Times New Roman"/>
          <w:sz w:val="20"/>
          <w:szCs w:val="20"/>
        </w:rPr>
      </w:pPr>
      <w:r w:rsidRPr="008E1445">
        <w:rPr>
          <w:rFonts w:ascii="Times New Roman" w:hAnsi="Times New Roman" w:cs="Times New Roman"/>
          <w:sz w:val="20"/>
          <w:szCs w:val="20"/>
        </w:rPr>
        <w:tab/>
        <w:t>Institute for Space-Earth Environmental Research</w:t>
      </w:r>
    </w:p>
    <w:p w14:paraId="05EF1CE4" w14:textId="77777777" w:rsidR="00083009" w:rsidRPr="008E1445" w:rsidRDefault="00083009" w:rsidP="00083009">
      <w:pPr>
        <w:tabs>
          <w:tab w:val="left" w:pos="2835"/>
        </w:tabs>
        <w:rPr>
          <w:rFonts w:ascii="Times New Roman" w:hAnsi="Times New Roman" w:cs="Times New Roman"/>
          <w:sz w:val="20"/>
          <w:szCs w:val="20"/>
        </w:rPr>
      </w:pPr>
      <w:r w:rsidRPr="008E1445">
        <w:rPr>
          <w:rFonts w:ascii="Times New Roman" w:hAnsi="Times New Roman" w:cs="Times New Roman"/>
          <w:sz w:val="20"/>
          <w:szCs w:val="20"/>
        </w:rPr>
        <w:tab/>
        <w:t>Nagoya University</w:t>
      </w:r>
    </w:p>
    <w:p w14:paraId="41340DFA" w14:textId="77777777" w:rsidR="00083009" w:rsidRPr="008E1445" w:rsidRDefault="00083009" w:rsidP="00083009">
      <w:pPr>
        <w:tabs>
          <w:tab w:val="left" w:pos="2835"/>
        </w:tabs>
        <w:rPr>
          <w:rFonts w:ascii="Times New Roman" w:hAnsi="Times New Roman" w:cs="Times New Roman"/>
          <w:sz w:val="20"/>
          <w:szCs w:val="20"/>
        </w:rPr>
      </w:pPr>
      <w:r w:rsidRPr="004F76CF">
        <w:rPr>
          <w:rFonts w:ascii="Times New Roman" w:hAnsi="Times New Roman" w:cs="Times New Roman"/>
          <w:color w:val="0432FF"/>
          <w:sz w:val="20"/>
          <w:szCs w:val="20"/>
        </w:rPr>
        <w:t>Address:</w:t>
      </w:r>
      <w:r w:rsidRPr="008E1445">
        <w:rPr>
          <w:rFonts w:ascii="Times New Roman" w:hAnsi="Times New Roman" w:cs="Times New Roman"/>
          <w:sz w:val="20"/>
          <w:szCs w:val="20"/>
        </w:rPr>
        <w:tab/>
        <w:t>Furo-cho, Chikusa-ku, Nagoya, Aichi, 464-8601 JAPAN</w:t>
      </w:r>
    </w:p>
    <w:p w14:paraId="0508FDAD" w14:textId="77777777" w:rsidR="00083009" w:rsidRPr="008E1445" w:rsidRDefault="00083009" w:rsidP="00083009">
      <w:pPr>
        <w:tabs>
          <w:tab w:val="left" w:pos="2835"/>
        </w:tabs>
        <w:rPr>
          <w:rFonts w:ascii="Times New Roman" w:hAnsi="Times New Roman" w:cs="Times New Roman"/>
          <w:sz w:val="20"/>
          <w:szCs w:val="20"/>
        </w:rPr>
      </w:pPr>
      <w:r w:rsidRPr="004F76CF">
        <w:rPr>
          <w:rFonts w:ascii="Times New Roman" w:hAnsi="Times New Roman" w:cs="Times New Roman"/>
          <w:color w:val="0432FF"/>
          <w:sz w:val="20"/>
          <w:szCs w:val="20"/>
        </w:rPr>
        <w:t>Phone:</w:t>
      </w:r>
      <w:r w:rsidRPr="004F76CF">
        <w:rPr>
          <w:rFonts w:ascii="Times New Roman" w:hAnsi="Times New Roman" w:cs="Times New Roman"/>
          <w:color w:val="0432FF"/>
          <w:sz w:val="20"/>
          <w:szCs w:val="20"/>
        </w:rPr>
        <w:tab/>
      </w:r>
      <w:r w:rsidRPr="008E1445">
        <w:rPr>
          <w:rFonts w:ascii="Times New Roman" w:hAnsi="Times New Roman" w:cs="Times New Roman"/>
          <w:sz w:val="20"/>
          <w:szCs w:val="20"/>
        </w:rPr>
        <w:t>+81-52-747-6319</w:t>
      </w:r>
    </w:p>
    <w:p w14:paraId="44F87EC2" w14:textId="77777777" w:rsidR="00083009" w:rsidRPr="008E1445" w:rsidRDefault="00083009" w:rsidP="00083009">
      <w:pPr>
        <w:tabs>
          <w:tab w:val="left" w:pos="2835"/>
        </w:tabs>
        <w:rPr>
          <w:rFonts w:ascii="Times New Roman" w:hAnsi="Times New Roman" w:cs="Times New Roman"/>
          <w:sz w:val="20"/>
          <w:szCs w:val="20"/>
        </w:rPr>
      </w:pPr>
      <w:r w:rsidRPr="004F76CF">
        <w:rPr>
          <w:rFonts w:ascii="Times New Roman" w:hAnsi="Times New Roman" w:cs="Times New Roman"/>
          <w:color w:val="0432FF"/>
          <w:sz w:val="20"/>
          <w:szCs w:val="20"/>
        </w:rPr>
        <w:t>FAX:</w:t>
      </w:r>
      <w:r w:rsidRPr="008E1445">
        <w:rPr>
          <w:rFonts w:ascii="Times New Roman" w:hAnsi="Times New Roman" w:cs="Times New Roman"/>
          <w:sz w:val="20"/>
          <w:szCs w:val="20"/>
        </w:rPr>
        <w:tab/>
        <w:t>+81-52-747-6315</w:t>
      </w:r>
    </w:p>
    <w:p w14:paraId="0C23B910" w14:textId="77777777" w:rsidR="00083009" w:rsidRPr="008E1445" w:rsidRDefault="00083009" w:rsidP="00083009">
      <w:pPr>
        <w:tabs>
          <w:tab w:val="left" w:pos="2835"/>
        </w:tabs>
        <w:rPr>
          <w:rFonts w:ascii="Times New Roman" w:hAnsi="Times New Roman" w:cs="Times New Roman"/>
          <w:sz w:val="20"/>
          <w:szCs w:val="20"/>
        </w:rPr>
      </w:pPr>
      <w:r w:rsidRPr="004F76CF">
        <w:rPr>
          <w:rFonts w:ascii="Times New Roman" w:hAnsi="Times New Roman" w:cs="Times New Roman"/>
          <w:color w:val="0432FF"/>
          <w:sz w:val="20"/>
          <w:szCs w:val="20"/>
        </w:rPr>
        <w:t>Email:</w:t>
      </w:r>
      <w:r w:rsidRPr="008E1445">
        <w:rPr>
          <w:rFonts w:ascii="Times New Roman" w:hAnsi="Times New Roman" w:cs="Times New Roman"/>
          <w:sz w:val="20"/>
          <w:szCs w:val="20"/>
        </w:rPr>
        <w:tab/>
        <w:t>mizuno@isee.nagoya-u.ac.jp, nagahama@isee.nagoya-u.ac.jp</w:t>
      </w:r>
    </w:p>
    <w:p w14:paraId="517F5375" w14:textId="77777777" w:rsidR="00083009" w:rsidRPr="008E1445" w:rsidRDefault="00083009" w:rsidP="00083009">
      <w:pPr>
        <w:tabs>
          <w:tab w:val="left" w:pos="2835"/>
        </w:tabs>
        <w:rPr>
          <w:rFonts w:ascii="Times New Roman" w:hAnsi="Times New Roman" w:cs="Times New Roman"/>
          <w:sz w:val="20"/>
          <w:szCs w:val="20"/>
        </w:rPr>
      </w:pPr>
    </w:p>
    <w:p w14:paraId="1CB195A2" w14:textId="77777777" w:rsidR="00083009" w:rsidRPr="008E1445" w:rsidRDefault="00083009" w:rsidP="00083009">
      <w:pPr>
        <w:tabs>
          <w:tab w:val="left" w:pos="2835"/>
        </w:tabs>
        <w:rPr>
          <w:rFonts w:ascii="Times New Roman" w:hAnsi="Times New Roman" w:cs="Times New Roman"/>
          <w:sz w:val="20"/>
          <w:szCs w:val="20"/>
        </w:rPr>
      </w:pPr>
      <w:r w:rsidRPr="004F76CF">
        <w:rPr>
          <w:rFonts w:ascii="Times New Roman" w:hAnsi="Times New Roman" w:cs="Times New Roman"/>
          <w:color w:val="0432FF"/>
          <w:sz w:val="20"/>
          <w:szCs w:val="20"/>
        </w:rPr>
        <w:t xml:space="preserve">Name: </w:t>
      </w:r>
      <w:r w:rsidRPr="008E1445">
        <w:rPr>
          <w:rFonts w:ascii="Times New Roman" w:hAnsi="Times New Roman" w:cs="Times New Roman"/>
          <w:sz w:val="20"/>
          <w:szCs w:val="20"/>
        </w:rPr>
        <w:tab/>
        <w:t>Hirofumi Ohyama</w:t>
      </w:r>
    </w:p>
    <w:p w14:paraId="63C6316E" w14:textId="77777777" w:rsidR="00083009" w:rsidRPr="008E1445" w:rsidRDefault="00083009" w:rsidP="00083009">
      <w:pPr>
        <w:tabs>
          <w:tab w:val="left" w:pos="2835"/>
        </w:tabs>
        <w:rPr>
          <w:rFonts w:ascii="Times New Roman" w:hAnsi="Times New Roman" w:cs="Times New Roman"/>
          <w:sz w:val="20"/>
          <w:szCs w:val="20"/>
        </w:rPr>
      </w:pPr>
      <w:r w:rsidRPr="008E1445">
        <w:rPr>
          <w:rFonts w:ascii="Times New Roman" w:hAnsi="Times New Roman" w:cs="Times New Roman"/>
          <w:sz w:val="20"/>
          <w:szCs w:val="20"/>
        </w:rPr>
        <w:tab/>
        <w:t>National Institute for Environmental Studies</w:t>
      </w:r>
    </w:p>
    <w:p w14:paraId="45633109" w14:textId="77777777" w:rsidR="00083009" w:rsidRPr="008E1445" w:rsidRDefault="00083009" w:rsidP="00083009">
      <w:pPr>
        <w:tabs>
          <w:tab w:val="left" w:pos="2835"/>
        </w:tabs>
        <w:rPr>
          <w:rFonts w:ascii="Times New Roman" w:hAnsi="Times New Roman" w:cs="Times New Roman"/>
          <w:sz w:val="20"/>
          <w:szCs w:val="20"/>
        </w:rPr>
      </w:pPr>
      <w:r w:rsidRPr="004F76CF">
        <w:rPr>
          <w:rFonts w:ascii="Times New Roman" w:hAnsi="Times New Roman" w:cs="Times New Roman"/>
          <w:color w:val="0432FF"/>
          <w:sz w:val="20"/>
          <w:szCs w:val="20"/>
        </w:rPr>
        <w:t>Address:</w:t>
      </w:r>
      <w:r w:rsidRPr="008E1445">
        <w:rPr>
          <w:rFonts w:ascii="Times New Roman" w:hAnsi="Times New Roman" w:cs="Times New Roman"/>
          <w:sz w:val="20"/>
          <w:szCs w:val="20"/>
        </w:rPr>
        <w:tab/>
        <w:t>16-2 Onogawa, Tsukuba-City, Ibaraki, 305-8506 JAPAN</w:t>
      </w:r>
    </w:p>
    <w:p w14:paraId="095D0B94" w14:textId="77777777" w:rsidR="00083009" w:rsidRPr="008E1445" w:rsidRDefault="00083009" w:rsidP="00083009">
      <w:pPr>
        <w:tabs>
          <w:tab w:val="left" w:pos="2835"/>
        </w:tabs>
        <w:rPr>
          <w:rFonts w:ascii="Times New Roman" w:hAnsi="Times New Roman" w:cs="Times New Roman"/>
          <w:sz w:val="20"/>
          <w:szCs w:val="20"/>
        </w:rPr>
      </w:pPr>
      <w:r w:rsidRPr="004F76CF">
        <w:rPr>
          <w:rFonts w:ascii="Times New Roman" w:hAnsi="Times New Roman" w:cs="Times New Roman"/>
          <w:color w:val="0432FF"/>
          <w:sz w:val="20"/>
          <w:szCs w:val="20"/>
        </w:rPr>
        <w:t>Phone:</w:t>
      </w:r>
      <w:r w:rsidR="00C6471F">
        <w:rPr>
          <w:rFonts w:ascii="Times New Roman" w:hAnsi="Times New Roman" w:cs="Times New Roman"/>
          <w:sz w:val="20"/>
          <w:szCs w:val="20"/>
        </w:rPr>
        <w:tab/>
        <w:t>+81-29-850-2907</w:t>
      </w:r>
    </w:p>
    <w:p w14:paraId="5191D00E" w14:textId="77777777" w:rsidR="00083009" w:rsidRPr="008E1445" w:rsidRDefault="00083009" w:rsidP="00083009">
      <w:pPr>
        <w:tabs>
          <w:tab w:val="left" w:pos="2835"/>
        </w:tabs>
        <w:rPr>
          <w:rFonts w:ascii="Times New Roman" w:hAnsi="Times New Roman" w:cs="Times New Roman"/>
          <w:sz w:val="20"/>
          <w:szCs w:val="20"/>
        </w:rPr>
      </w:pPr>
      <w:r w:rsidRPr="004F76CF">
        <w:rPr>
          <w:rFonts w:ascii="Times New Roman" w:hAnsi="Times New Roman" w:cs="Times New Roman"/>
          <w:color w:val="0432FF"/>
          <w:sz w:val="20"/>
          <w:szCs w:val="20"/>
        </w:rPr>
        <w:t>FAX:</w:t>
      </w:r>
      <w:r w:rsidR="00C6471F">
        <w:rPr>
          <w:rFonts w:ascii="Times New Roman" w:hAnsi="Times New Roman" w:cs="Times New Roman"/>
          <w:sz w:val="20"/>
          <w:szCs w:val="20"/>
        </w:rPr>
        <w:tab/>
        <w:t>+81-29-850-2219</w:t>
      </w:r>
    </w:p>
    <w:p w14:paraId="61E79821" w14:textId="77777777" w:rsidR="00083009" w:rsidRPr="008E1445" w:rsidRDefault="00083009" w:rsidP="00083009">
      <w:pPr>
        <w:tabs>
          <w:tab w:val="left" w:pos="2835"/>
        </w:tabs>
        <w:rPr>
          <w:rFonts w:ascii="Times New Roman" w:hAnsi="Times New Roman" w:cs="Times New Roman"/>
          <w:sz w:val="20"/>
          <w:szCs w:val="20"/>
        </w:rPr>
      </w:pPr>
      <w:r w:rsidRPr="004F76CF">
        <w:rPr>
          <w:rFonts w:ascii="Times New Roman" w:hAnsi="Times New Roman" w:cs="Times New Roman"/>
          <w:color w:val="0432FF"/>
          <w:sz w:val="20"/>
          <w:szCs w:val="20"/>
        </w:rPr>
        <w:t>Email:</w:t>
      </w:r>
      <w:r w:rsidRPr="008E1445">
        <w:rPr>
          <w:rFonts w:ascii="Times New Roman" w:hAnsi="Times New Roman" w:cs="Times New Roman"/>
          <w:sz w:val="20"/>
          <w:szCs w:val="20"/>
        </w:rPr>
        <w:tab/>
        <w:t>oyama.hirofumi@nies.go.jp</w:t>
      </w:r>
    </w:p>
    <w:p w14:paraId="0CC40B2C" w14:textId="77777777" w:rsidR="00083009" w:rsidRPr="008E1445" w:rsidRDefault="00083009" w:rsidP="00083009">
      <w:pPr>
        <w:tabs>
          <w:tab w:val="left" w:pos="2835"/>
        </w:tabs>
        <w:rPr>
          <w:rFonts w:ascii="Times New Roman" w:hAnsi="Times New Roman" w:cs="Times New Roman"/>
          <w:sz w:val="20"/>
          <w:szCs w:val="20"/>
        </w:rPr>
      </w:pPr>
    </w:p>
    <w:p w14:paraId="57ED6103" w14:textId="77777777" w:rsidR="00083009" w:rsidRPr="004F76CF" w:rsidRDefault="00083009" w:rsidP="00083009">
      <w:pPr>
        <w:tabs>
          <w:tab w:val="left" w:pos="2835"/>
        </w:tabs>
        <w:rPr>
          <w:rFonts w:ascii="Times New Roman" w:hAnsi="Times New Roman" w:cs="Times New Roman"/>
          <w:color w:val="0432FF"/>
          <w:sz w:val="20"/>
          <w:szCs w:val="20"/>
          <w:u w:val="single"/>
        </w:rPr>
      </w:pPr>
      <w:r w:rsidRPr="004F76CF">
        <w:rPr>
          <w:rFonts w:ascii="Times New Roman" w:hAnsi="Times New Roman" w:cs="Times New Roman"/>
          <w:color w:val="0432FF"/>
          <w:sz w:val="20"/>
          <w:szCs w:val="20"/>
          <w:u w:val="single"/>
        </w:rPr>
        <w:t>DOI:</w:t>
      </w:r>
    </w:p>
    <w:p w14:paraId="48AF9B9D" w14:textId="51D9ECAF" w:rsidR="00083009" w:rsidRDefault="00746EB6" w:rsidP="00083009">
      <w:pPr>
        <w:tabs>
          <w:tab w:val="left" w:pos="2835"/>
        </w:tabs>
        <w:rPr>
          <w:rFonts w:ascii="Times New Roman" w:hAnsi="Times New Roman" w:cs="Times New Roman"/>
          <w:sz w:val="20"/>
          <w:szCs w:val="20"/>
        </w:rPr>
      </w:pPr>
      <w:r>
        <w:rPr>
          <w:rFonts w:ascii="Times New Roman" w:hAnsi="Times New Roman" w:cs="Times New Roman"/>
          <w:sz w:val="20"/>
          <w:szCs w:val="20"/>
        </w:rPr>
        <w:t>No DOI at this time</w:t>
      </w:r>
    </w:p>
    <w:p w14:paraId="21254CB7" w14:textId="77777777" w:rsidR="00746EB6" w:rsidRPr="008E1445" w:rsidRDefault="00746EB6" w:rsidP="00083009">
      <w:pPr>
        <w:tabs>
          <w:tab w:val="left" w:pos="2835"/>
        </w:tabs>
        <w:rPr>
          <w:rFonts w:ascii="Times New Roman" w:hAnsi="Times New Roman" w:cs="Times New Roman"/>
          <w:sz w:val="20"/>
          <w:szCs w:val="20"/>
        </w:rPr>
      </w:pPr>
    </w:p>
    <w:p w14:paraId="13F1A29D" w14:textId="77777777" w:rsidR="00083009" w:rsidRPr="004F76CF" w:rsidRDefault="00083009" w:rsidP="00083009">
      <w:pPr>
        <w:tabs>
          <w:tab w:val="left" w:pos="2835"/>
        </w:tabs>
        <w:rPr>
          <w:rFonts w:ascii="Times New Roman" w:hAnsi="Times New Roman" w:cs="Times New Roman"/>
          <w:color w:val="0432FF"/>
          <w:sz w:val="20"/>
          <w:szCs w:val="20"/>
          <w:u w:val="single"/>
        </w:rPr>
      </w:pPr>
      <w:r w:rsidRPr="004F76CF">
        <w:rPr>
          <w:rFonts w:ascii="Times New Roman" w:hAnsi="Times New Roman" w:cs="Times New Roman"/>
          <w:color w:val="0432FF"/>
          <w:sz w:val="20"/>
          <w:szCs w:val="20"/>
          <w:u w:val="single"/>
        </w:rPr>
        <w:t>Data License:</w:t>
      </w:r>
    </w:p>
    <w:p w14:paraId="37F82CF0" w14:textId="03482C01" w:rsidR="00083009" w:rsidRPr="008E1445" w:rsidRDefault="00083009" w:rsidP="00083009">
      <w:pPr>
        <w:tabs>
          <w:tab w:val="left" w:pos="2835"/>
        </w:tabs>
        <w:rPr>
          <w:rFonts w:ascii="Times New Roman" w:hAnsi="Times New Roman" w:cs="Times New Roman"/>
          <w:sz w:val="20"/>
          <w:szCs w:val="20"/>
        </w:rPr>
      </w:pPr>
      <w:r w:rsidRPr="008E1445">
        <w:rPr>
          <w:rFonts w:ascii="Times New Roman" w:hAnsi="Times New Roman" w:cs="Times New Roman"/>
          <w:sz w:val="20"/>
          <w:szCs w:val="20"/>
        </w:rPr>
        <w:t>CC-B</w:t>
      </w:r>
      <w:r w:rsidR="00E46010">
        <w:rPr>
          <w:rFonts w:ascii="Times New Roman" w:hAnsi="Times New Roman" w:cs="Times New Roman"/>
          <w:sz w:val="20"/>
          <w:szCs w:val="20"/>
        </w:rPr>
        <w:t>Y</w:t>
      </w:r>
      <w:r w:rsidRPr="008E1445">
        <w:rPr>
          <w:rFonts w:ascii="Times New Roman" w:hAnsi="Times New Roman" w:cs="Times New Roman"/>
          <w:sz w:val="20"/>
          <w:szCs w:val="20"/>
        </w:rPr>
        <w:t>-</w:t>
      </w:r>
      <w:r w:rsidR="00142367">
        <w:rPr>
          <w:rFonts w:ascii="Times New Roman" w:hAnsi="Times New Roman" w:cs="Times New Roman"/>
          <w:sz w:val="20"/>
          <w:szCs w:val="20"/>
        </w:rPr>
        <w:t>NC-</w:t>
      </w:r>
      <w:r w:rsidRPr="008E1445">
        <w:rPr>
          <w:rFonts w:ascii="Times New Roman" w:hAnsi="Times New Roman" w:cs="Times New Roman"/>
          <w:sz w:val="20"/>
          <w:szCs w:val="20"/>
        </w:rPr>
        <w:t xml:space="preserve">SA 4.0 </w:t>
      </w:r>
      <w:r w:rsidR="00E46010" w:rsidRPr="00E46010">
        <w:rPr>
          <w:rFonts w:ascii="Times New Roman" w:hAnsi="Times New Roman" w:cs="Times New Roman"/>
          <w:sz w:val="20"/>
          <w:szCs w:val="20"/>
        </w:rPr>
        <w:t>(noncommercial – credits required – share alike)</w:t>
      </w:r>
    </w:p>
    <w:p w14:paraId="46E0CD1A" w14:textId="77777777" w:rsidR="00EB32E8" w:rsidRPr="008E1445" w:rsidRDefault="00EB32E8" w:rsidP="00083009">
      <w:pPr>
        <w:tabs>
          <w:tab w:val="left" w:pos="2835"/>
        </w:tabs>
        <w:rPr>
          <w:rFonts w:ascii="Times New Roman" w:hAnsi="Times New Roman" w:cs="Times New Roman"/>
          <w:sz w:val="20"/>
          <w:szCs w:val="20"/>
        </w:rPr>
      </w:pPr>
    </w:p>
    <w:p w14:paraId="39293716" w14:textId="77777777" w:rsidR="00083009" w:rsidRPr="004F76CF" w:rsidRDefault="00083009" w:rsidP="00083009">
      <w:pPr>
        <w:tabs>
          <w:tab w:val="left" w:pos="2835"/>
        </w:tabs>
        <w:rPr>
          <w:rFonts w:ascii="Times New Roman" w:hAnsi="Times New Roman" w:cs="Times New Roman"/>
          <w:color w:val="0432FF"/>
          <w:sz w:val="20"/>
          <w:szCs w:val="20"/>
          <w:u w:val="single"/>
        </w:rPr>
      </w:pPr>
      <w:r w:rsidRPr="004F76CF">
        <w:rPr>
          <w:rFonts w:ascii="Times New Roman" w:hAnsi="Times New Roman" w:cs="Times New Roman"/>
          <w:color w:val="0432FF"/>
          <w:sz w:val="20"/>
          <w:szCs w:val="20"/>
          <w:u w:val="single"/>
        </w:rPr>
        <w:t>Reference Articles:</w:t>
      </w:r>
    </w:p>
    <w:p w14:paraId="7D331C42" w14:textId="77777777" w:rsidR="004B5B36" w:rsidRPr="000750BA" w:rsidRDefault="004B5B36" w:rsidP="000750BA">
      <w:pPr>
        <w:tabs>
          <w:tab w:val="left" w:pos="2835"/>
        </w:tabs>
        <w:rPr>
          <w:rFonts w:ascii="Times New Roman" w:hAnsi="Times New Roman" w:cs="Times New Roman"/>
          <w:sz w:val="20"/>
          <w:szCs w:val="20"/>
        </w:rPr>
      </w:pPr>
      <w:r w:rsidRPr="000750BA">
        <w:rPr>
          <w:rFonts w:ascii="Times New Roman" w:hAnsi="Times New Roman" w:cs="Times New Roman" w:hint="eastAsia"/>
          <w:sz w:val="20"/>
          <w:szCs w:val="20"/>
        </w:rPr>
        <w:t>U</w:t>
      </w:r>
      <w:r w:rsidRPr="000750BA">
        <w:rPr>
          <w:rFonts w:ascii="Times New Roman" w:hAnsi="Times New Roman" w:cs="Times New Roman"/>
          <w:sz w:val="20"/>
          <w:szCs w:val="20"/>
        </w:rPr>
        <w:t>lich</w:t>
      </w:r>
      <w:r w:rsidR="000750BA" w:rsidRPr="000750BA">
        <w:rPr>
          <w:rFonts w:ascii="Times New Roman" w:hAnsi="Times New Roman" w:cs="Times New Roman"/>
          <w:sz w:val="20"/>
          <w:szCs w:val="20"/>
        </w:rPr>
        <w:t>, B. L., J. H. Davi</w:t>
      </w:r>
      <w:r w:rsidR="000750BA">
        <w:rPr>
          <w:rFonts w:ascii="Times New Roman" w:hAnsi="Times New Roman" w:cs="Times New Roman"/>
          <w:sz w:val="20"/>
          <w:szCs w:val="20"/>
        </w:rPr>
        <w:t>s, P. J. Rhodes, and J. M. Horris, “</w:t>
      </w:r>
      <w:r w:rsidR="000750BA" w:rsidRPr="000750BA">
        <w:rPr>
          <w:rFonts w:ascii="Times New Roman" w:hAnsi="Times New Roman" w:cs="Times New Roman"/>
          <w:sz w:val="20"/>
          <w:szCs w:val="20"/>
        </w:rPr>
        <w:t>Absolute Brightness Temperature Measurements 3</w:t>
      </w:r>
      <w:r w:rsidR="000750BA">
        <w:rPr>
          <w:rFonts w:ascii="Times New Roman" w:hAnsi="Times New Roman" w:cs="Times New Roman"/>
          <w:sz w:val="20"/>
          <w:szCs w:val="20"/>
        </w:rPr>
        <w:t>.</w:t>
      </w:r>
      <w:r w:rsidR="000750BA" w:rsidRPr="000750BA">
        <w:rPr>
          <w:rFonts w:ascii="Times New Roman" w:hAnsi="Times New Roman" w:cs="Times New Roman"/>
          <w:sz w:val="20"/>
          <w:szCs w:val="20"/>
        </w:rPr>
        <w:t>5-mm Wavelength</w:t>
      </w:r>
      <w:r w:rsidR="000750BA">
        <w:rPr>
          <w:rFonts w:ascii="Times New Roman" w:hAnsi="Times New Roman" w:cs="Times New Roman"/>
          <w:sz w:val="20"/>
          <w:szCs w:val="20"/>
        </w:rPr>
        <w:t xml:space="preserve">”, </w:t>
      </w:r>
      <w:r w:rsidR="000750BA" w:rsidRPr="000750BA">
        <w:rPr>
          <w:rFonts w:ascii="Times New Roman" w:hAnsi="Times New Roman" w:cs="Times New Roman"/>
          <w:sz w:val="20"/>
          <w:szCs w:val="20"/>
        </w:rPr>
        <w:t>EEE Transactions on Antennas and Propagation,</w:t>
      </w:r>
      <w:r w:rsidR="000750BA">
        <w:rPr>
          <w:rFonts w:ascii="Times New Roman" w:hAnsi="Times New Roman" w:cs="Times New Roman"/>
          <w:sz w:val="20"/>
          <w:szCs w:val="20"/>
        </w:rPr>
        <w:t xml:space="preserve"> </w:t>
      </w:r>
      <w:r w:rsidR="000750BA" w:rsidRPr="000750BA">
        <w:rPr>
          <w:rFonts w:ascii="Times New Roman" w:hAnsi="Times New Roman" w:cs="Times New Roman"/>
          <w:sz w:val="20"/>
          <w:szCs w:val="20"/>
        </w:rPr>
        <w:t>28</w:t>
      </w:r>
      <w:r w:rsidR="000750BA">
        <w:rPr>
          <w:rFonts w:ascii="Times New Roman" w:hAnsi="Times New Roman" w:cs="Times New Roman"/>
          <w:sz w:val="20"/>
          <w:szCs w:val="20"/>
        </w:rPr>
        <w:t xml:space="preserve">, </w:t>
      </w:r>
      <w:r w:rsidR="000750BA" w:rsidRPr="000750BA">
        <w:rPr>
          <w:rFonts w:ascii="Times New Roman" w:hAnsi="Times New Roman" w:cs="Times New Roman"/>
          <w:sz w:val="20"/>
          <w:szCs w:val="20"/>
        </w:rPr>
        <w:t>367–37</w:t>
      </w:r>
      <w:r w:rsidR="000750BA">
        <w:rPr>
          <w:rFonts w:ascii="Times New Roman" w:hAnsi="Times New Roman" w:cs="Times New Roman"/>
          <w:sz w:val="20"/>
          <w:szCs w:val="20"/>
        </w:rPr>
        <w:t>7,</w:t>
      </w:r>
      <w:r w:rsidR="000750BA" w:rsidRPr="000750BA">
        <w:rPr>
          <w:rFonts w:ascii="Times New Roman" w:hAnsi="Times New Roman" w:cs="Times New Roman"/>
          <w:sz w:val="20"/>
          <w:szCs w:val="20"/>
        </w:rPr>
        <w:t xml:space="preserve"> </w:t>
      </w:r>
      <w:r w:rsidR="000750BA" w:rsidRPr="000750BA">
        <w:rPr>
          <w:rFonts w:ascii="Times New Roman" w:hAnsi="Times New Roman" w:cs="Times New Roman"/>
          <w:sz w:val="20"/>
          <w:szCs w:val="20"/>
        </w:rPr>
        <w:lastRenderedPageBreak/>
        <w:t>doi:10.1109/TAP.1980.1142330</w:t>
      </w:r>
      <w:r w:rsidR="000750BA">
        <w:rPr>
          <w:rFonts w:ascii="Times New Roman" w:hAnsi="Times New Roman" w:cs="Times New Roman"/>
          <w:sz w:val="20"/>
          <w:szCs w:val="20"/>
        </w:rPr>
        <w:t>, 1980</w:t>
      </w:r>
    </w:p>
    <w:p w14:paraId="2CD004F1" w14:textId="77777777" w:rsidR="004B5B36" w:rsidRDefault="004B5B36" w:rsidP="00083009">
      <w:pPr>
        <w:tabs>
          <w:tab w:val="left" w:pos="2835"/>
        </w:tabs>
        <w:rPr>
          <w:rFonts w:ascii="Times New Roman" w:hAnsi="Times New Roman" w:cs="Times New Roman"/>
          <w:sz w:val="20"/>
          <w:szCs w:val="20"/>
        </w:rPr>
      </w:pPr>
    </w:p>
    <w:p w14:paraId="435A59DB" w14:textId="77777777" w:rsidR="00E23EB4" w:rsidRDefault="00E23EB4" w:rsidP="00E23EB4">
      <w:pPr>
        <w:tabs>
          <w:tab w:val="left" w:pos="2835"/>
        </w:tabs>
        <w:rPr>
          <w:rFonts w:ascii="Times New Roman" w:hAnsi="Times New Roman" w:cs="Times New Roman"/>
          <w:sz w:val="20"/>
          <w:szCs w:val="20"/>
        </w:rPr>
      </w:pPr>
      <w:r>
        <w:rPr>
          <w:rFonts w:ascii="Times New Roman" w:hAnsi="Times New Roman" w:cs="Times New Roman"/>
          <w:sz w:val="20"/>
          <w:szCs w:val="20"/>
        </w:rPr>
        <w:t xml:space="preserve">Ogawa, H., A. </w:t>
      </w:r>
      <w:r w:rsidRPr="000750BA">
        <w:rPr>
          <w:rFonts w:ascii="Times New Roman" w:hAnsi="Times New Roman" w:cs="Times New Roman"/>
          <w:sz w:val="20"/>
          <w:szCs w:val="20"/>
        </w:rPr>
        <w:t>Mizuno,</w:t>
      </w:r>
      <w:r>
        <w:rPr>
          <w:rFonts w:ascii="Times New Roman" w:hAnsi="Times New Roman" w:cs="Times New Roman"/>
          <w:sz w:val="20"/>
          <w:szCs w:val="20"/>
        </w:rPr>
        <w:t xml:space="preserve"> H. Hoko</w:t>
      </w:r>
      <w:r w:rsidRPr="000750BA">
        <w:rPr>
          <w:rFonts w:ascii="Times New Roman" w:hAnsi="Times New Roman" w:cs="Times New Roman"/>
          <w:sz w:val="20"/>
          <w:szCs w:val="20"/>
        </w:rPr>
        <w:t>,</w:t>
      </w:r>
      <w:r>
        <w:rPr>
          <w:rFonts w:ascii="Times New Roman" w:hAnsi="Times New Roman" w:cs="Times New Roman"/>
          <w:sz w:val="20"/>
          <w:szCs w:val="20"/>
        </w:rPr>
        <w:t xml:space="preserve"> H. Ishikawa, and</w:t>
      </w:r>
      <w:r w:rsidRPr="000750BA">
        <w:rPr>
          <w:rFonts w:ascii="Times New Roman" w:hAnsi="Times New Roman" w:cs="Times New Roman"/>
          <w:sz w:val="20"/>
          <w:szCs w:val="20"/>
        </w:rPr>
        <w:t xml:space="preserve"> </w:t>
      </w:r>
      <w:r>
        <w:rPr>
          <w:rFonts w:ascii="Times New Roman" w:hAnsi="Times New Roman" w:cs="Times New Roman"/>
          <w:sz w:val="20"/>
          <w:szCs w:val="20"/>
        </w:rPr>
        <w:t xml:space="preserve">Y. </w:t>
      </w:r>
      <w:r w:rsidRPr="000750BA">
        <w:rPr>
          <w:rFonts w:ascii="Times New Roman" w:hAnsi="Times New Roman" w:cs="Times New Roman"/>
          <w:sz w:val="20"/>
          <w:szCs w:val="20"/>
        </w:rPr>
        <w:t>Fukui</w:t>
      </w:r>
      <w:r>
        <w:rPr>
          <w:rFonts w:ascii="Times New Roman" w:hAnsi="Times New Roman" w:cs="Times New Roman"/>
          <w:sz w:val="20"/>
          <w:szCs w:val="20"/>
        </w:rPr>
        <w:t>, “A 110GHz SIS receiver for radio astronomy”,</w:t>
      </w:r>
      <w:r w:rsidRPr="000750BA">
        <w:rPr>
          <w:rFonts w:ascii="Times New Roman" w:hAnsi="Times New Roman" w:cs="Times New Roman"/>
          <w:sz w:val="20"/>
          <w:szCs w:val="20"/>
        </w:rPr>
        <w:t xml:space="preserve"> Int</w:t>
      </w:r>
      <w:r>
        <w:rPr>
          <w:rFonts w:ascii="Times New Roman" w:hAnsi="Times New Roman" w:cs="Times New Roman"/>
          <w:sz w:val="20"/>
          <w:szCs w:val="20"/>
        </w:rPr>
        <w:t>ernational</w:t>
      </w:r>
      <w:r w:rsidRPr="000750BA">
        <w:rPr>
          <w:rFonts w:ascii="Times New Roman" w:hAnsi="Times New Roman" w:cs="Times New Roman"/>
          <w:sz w:val="20"/>
          <w:szCs w:val="20"/>
        </w:rPr>
        <w:t xml:space="preserve"> J</w:t>
      </w:r>
      <w:r>
        <w:rPr>
          <w:rFonts w:ascii="Times New Roman" w:hAnsi="Times New Roman" w:cs="Times New Roman"/>
          <w:sz w:val="20"/>
          <w:szCs w:val="20"/>
        </w:rPr>
        <w:t>ournal</w:t>
      </w:r>
      <w:r w:rsidRPr="000750BA">
        <w:rPr>
          <w:rFonts w:ascii="Times New Roman" w:hAnsi="Times New Roman" w:cs="Times New Roman"/>
          <w:sz w:val="20"/>
          <w:szCs w:val="20"/>
        </w:rPr>
        <w:t xml:space="preserve"> </w:t>
      </w:r>
      <w:r>
        <w:rPr>
          <w:rFonts w:ascii="Times New Roman" w:hAnsi="Times New Roman" w:cs="Times New Roman"/>
          <w:sz w:val="20"/>
          <w:szCs w:val="20"/>
        </w:rPr>
        <w:t xml:space="preserve">of </w:t>
      </w:r>
      <w:r w:rsidRPr="000750BA">
        <w:rPr>
          <w:rFonts w:ascii="Times New Roman" w:hAnsi="Times New Roman" w:cs="Times New Roman"/>
          <w:sz w:val="20"/>
          <w:szCs w:val="20"/>
        </w:rPr>
        <w:t>Infrared</w:t>
      </w:r>
      <w:r>
        <w:rPr>
          <w:rFonts w:ascii="Times New Roman" w:hAnsi="Times New Roman" w:cs="Times New Roman"/>
          <w:sz w:val="20"/>
          <w:szCs w:val="20"/>
        </w:rPr>
        <w:t xml:space="preserve"> and</w:t>
      </w:r>
      <w:r w:rsidRPr="000750BA">
        <w:rPr>
          <w:rFonts w:ascii="Times New Roman" w:hAnsi="Times New Roman" w:cs="Times New Roman"/>
          <w:sz w:val="20"/>
          <w:szCs w:val="20"/>
        </w:rPr>
        <w:t xml:space="preserve"> Millimeter Waves</w:t>
      </w:r>
      <w:r>
        <w:rPr>
          <w:rFonts w:ascii="Times New Roman" w:hAnsi="Times New Roman" w:cs="Times New Roman" w:hint="eastAsia"/>
          <w:sz w:val="20"/>
          <w:szCs w:val="20"/>
        </w:rPr>
        <w:t>,</w:t>
      </w:r>
      <w:r>
        <w:rPr>
          <w:rFonts w:ascii="Times New Roman" w:hAnsi="Times New Roman" w:cs="Times New Roman"/>
          <w:sz w:val="20"/>
          <w:szCs w:val="20"/>
        </w:rPr>
        <w:t xml:space="preserve"> 11, 717-726</w:t>
      </w:r>
      <w:r w:rsidRPr="000750BA">
        <w:rPr>
          <w:rFonts w:ascii="Times New Roman" w:hAnsi="Times New Roman" w:cs="Times New Roman"/>
          <w:sz w:val="20"/>
          <w:szCs w:val="20"/>
        </w:rPr>
        <w:t>. doi:</w:t>
      </w:r>
      <w:r w:rsidRPr="00E23EB4">
        <w:rPr>
          <w:rFonts w:ascii="Times New Roman" w:hAnsi="Times New Roman" w:cs="Times New Roman"/>
          <w:sz w:val="20"/>
          <w:szCs w:val="20"/>
        </w:rPr>
        <w:t>10.1007/BF01010041</w:t>
      </w:r>
      <w:r>
        <w:rPr>
          <w:rFonts w:ascii="Times New Roman" w:hAnsi="Times New Roman" w:cs="Times New Roman"/>
          <w:sz w:val="20"/>
          <w:szCs w:val="20"/>
        </w:rPr>
        <w:t>, 1990</w:t>
      </w:r>
    </w:p>
    <w:p w14:paraId="7C360B42" w14:textId="77777777" w:rsidR="00E23EB4" w:rsidRPr="00E23EB4" w:rsidRDefault="00E23EB4" w:rsidP="00083009">
      <w:pPr>
        <w:tabs>
          <w:tab w:val="left" w:pos="2835"/>
        </w:tabs>
        <w:rPr>
          <w:rFonts w:ascii="Times New Roman" w:hAnsi="Times New Roman" w:cs="Times New Roman"/>
          <w:sz w:val="20"/>
          <w:szCs w:val="20"/>
        </w:rPr>
      </w:pPr>
    </w:p>
    <w:p w14:paraId="405AE7F9" w14:textId="77777777" w:rsidR="000750BA" w:rsidRDefault="000750BA" w:rsidP="000750BA">
      <w:pPr>
        <w:tabs>
          <w:tab w:val="left" w:pos="2835"/>
        </w:tabs>
        <w:rPr>
          <w:rFonts w:ascii="Times New Roman" w:hAnsi="Times New Roman" w:cs="Times New Roman"/>
          <w:sz w:val="20"/>
          <w:szCs w:val="20"/>
        </w:rPr>
      </w:pPr>
      <w:r w:rsidRPr="000750BA">
        <w:rPr>
          <w:rFonts w:ascii="Times New Roman" w:hAnsi="Times New Roman" w:cs="Times New Roman"/>
          <w:sz w:val="20"/>
          <w:szCs w:val="20"/>
        </w:rPr>
        <w:t>Mizuno, A., T. Nagahama, A. Morihira, H. Ogawa, N. Mizuno, Y. Yonekura, H. Yamamoto,</w:t>
      </w:r>
      <w:r>
        <w:rPr>
          <w:rFonts w:ascii="Times New Roman" w:hAnsi="Times New Roman" w:cs="Times New Roman"/>
          <w:sz w:val="20"/>
          <w:szCs w:val="20"/>
        </w:rPr>
        <w:t xml:space="preserve"> </w:t>
      </w:r>
      <w:r w:rsidRPr="000750BA">
        <w:rPr>
          <w:rFonts w:ascii="Times New Roman" w:hAnsi="Times New Roman" w:cs="Times New Roman"/>
          <w:sz w:val="20"/>
          <w:szCs w:val="20"/>
        </w:rPr>
        <w:t>H</w:t>
      </w:r>
      <w:r>
        <w:rPr>
          <w:rFonts w:ascii="Times New Roman" w:hAnsi="Times New Roman" w:cs="Times New Roman"/>
          <w:sz w:val="20"/>
          <w:szCs w:val="20"/>
        </w:rPr>
        <w:t>.</w:t>
      </w:r>
      <w:r w:rsidRPr="000750BA">
        <w:rPr>
          <w:rFonts w:ascii="Times New Roman" w:hAnsi="Times New Roman" w:cs="Times New Roman"/>
          <w:sz w:val="20"/>
          <w:szCs w:val="20"/>
        </w:rPr>
        <w:t xml:space="preserve"> Nakane,</w:t>
      </w:r>
      <w:r>
        <w:rPr>
          <w:rFonts w:ascii="Times New Roman" w:hAnsi="Times New Roman" w:cs="Times New Roman"/>
          <w:sz w:val="20"/>
          <w:szCs w:val="20"/>
        </w:rPr>
        <w:t xml:space="preserve"> and</w:t>
      </w:r>
      <w:r w:rsidRPr="000750BA">
        <w:rPr>
          <w:rFonts w:ascii="Times New Roman" w:hAnsi="Times New Roman" w:cs="Times New Roman"/>
          <w:sz w:val="20"/>
          <w:szCs w:val="20"/>
        </w:rPr>
        <w:t xml:space="preserve"> </w:t>
      </w:r>
      <w:r>
        <w:rPr>
          <w:rFonts w:ascii="Times New Roman" w:hAnsi="Times New Roman" w:cs="Times New Roman"/>
          <w:sz w:val="20"/>
          <w:szCs w:val="20"/>
        </w:rPr>
        <w:t xml:space="preserve">Y. </w:t>
      </w:r>
      <w:r w:rsidRPr="000750BA">
        <w:rPr>
          <w:rFonts w:ascii="Times New Roman" w:hAnsi="Times New Roman" w:cs="Times New Roman"/>
          <w:sz w:val="20"/>
          <w:szCs w:val="20"/>
        </w:rPr>
        <w:t>Fukui</w:t>
      </w:r>
      <w:r>
        <w:rPr>
          <w:rFonts w:ascii="Times New Roman" w:hAnsi="Times New Roman" w:cs="Times New Roman"/>
          <w:sz w:val="20"/>
          <w:szCs w:val="20"/>
        </w:rPr>
        <w:t>, “</w:t>
      </w:r>
      <w:r w:rsidRPr="000750BA">
        <w:rPr>
          <w:rFonts w:ascii="Times New Roman" w:hAnsi="Times New Roman" w:cs="Times New Roman"/>
          <w:sz w:val="20"/>
          <w:szCs w:val="20"/>
        </w:rPr>
        <w:t>Millimeter-wave radiometer for the</w:t>
      </w:r>
      <w:r>
        <w:rPr>
          <w:rFonts w:ascii="Times New Roman" w:hAnsi="Times New Roman" w:cs="Times New Roman" w:hint="eastAsia"/>
          <w:sz w:val="20"/>
          <w:szCs w:val="20"/>
        </w:rPr>
        <w:t xml:space="preserve"> </w:t>
      </w:r>
      <w:r w:rsidRPr="000750BA">
        <w:rPr>
          <w:rFonts w:ascii="Times New Roman" w:hAnsi="Times New Roman" w:cs="Times New Roman"/>
          <w:sz w:val="20"/>
          <w:szCs w:val="20"/>
        </w:rPr>
        <w:t>measurement of stratospheric ClO using a superconductive (SIS) receiver</w:t>
      </w:r>
      <w:r>
        <w:rPr>
          <w:rFonts w:ascii="Times New Roman" w:hAnsi="Times New Roman" w:cs="Times New Roman" w:hint="eastAsia"/>
          <w:sz w:val="20"/>
          <w:szCs w:val="20"/>
        </w:rPr>
        <w:t xml:space="preserve"> </w:t>
      </w:r>
      <w:r w:rsidRPr="000750BA">
        <w:rPr>
          <w:rFonts w:ascii="Times New Roman" w:hAnsi="Times New Roman" w:cs="Times New Roman"/>
          <w:sz w:val="20"/>
          <w:szCs w:val="20"/>
        </w:rPr>
        <w:t>installed in the southern hemisphere</w:t>
      </w:r>
      <w:r>
        <w:rPr>
          <w:rFonts w:ascii="Times New Roman" w:hAnsi="Times New Roman" w:cs="Times New Roman"/>
          <w:sz w:val="20"/>
          <w:szCs w:val="20"/>
        </w:rPr>
        <w:t>”,</w:t>
      </w:r>
      <w:r w:rsidRPr="000750BA">
        <w:rPr>
          <w:rFonts w:ascii="Times New Roman" w:hAnsi="Times New Roman" w:cs="Times New Roman"/>
          <w:sz w:val="20"/>
          <w:szCs w:val="20"/>
        </w:rPr>
        <w:t xml:space="preserve"> Int</w:t>
      </w:r>
      <w:r>
        <w:rPr>
          <w:rFonts w:ascii="Times New Roman" w:hAnsi="Times New Roman" w:cs="Times New Roman"/>
          <w:sz w:val="20"/>
          <w:szCs w:val="20"/>
        </w:rPr>
        <w:t>ernational</w:t>
      </w:r>
      <w:r w:rsidRPr="000750BA">
        <w:rPr>
          <w:rFonts w:ascii="Times New Roman" w:hAnsi="Times New Roman" w:cs="Times New Roman"/>
          <w:sz w:val="20"/>
          <w:szCs w:val="20"/>
        </w:rPr>
        <w:t xml:space="preserve"> J</w:t>
      </w:r>
      <w:r>
        <w:rPr>
          <w:rFonts w:ascii="Times New Roman" w:hAnsi="Times New Roman" w:cs="Times New Roman"/>
          <w:sz w:val="20"/>
          <w:szCs w:val="20"/>
        </w:rPr>
        <w:t>ournal</w:t>
      </w:r>
      <w:r w:rsidRPr="000750BA">
        <w:rPr>
          <w:rFonts w:ascii="Times New Roman" w:hAnsi="Times New Roman" w:cs="Times New Roman"/>
          <w:sz w:val="20"/>
          <w:szCs w:val="20"/>
        </w:rPr>
        <w:t xml:space="preserve"> </w:t>
      </w:r>
      <w:r>
        <w:rPr>
          <w:rFonts w:ascii="Times New Roman" w:hAnsi="Times New Roman" w:cs="Times New Roman"/>
          <w:sz w:val="20"/>
          <w:szCs w:val="20"/>
        </w:rPr>
        <w:t xml:space="preserve">of </w:t>
      </w:r>
      <w:r w:rsidRPr="000750BA">
        <w:rPr>
          <w:rFonts w:ascii="Times New Roman" w:hAnsi="Times New Roman" w:cs="Times New Roman"/>
          <w:sz w:val="20"/>
          <w:szCs w:val="20"/>
        </w:rPr>
        <w:t>Infrared</w:t>
      </w:r>
      <w:r>
        <w:rPr>
          <w:rFonts w:ascii="Times New Roman" w:hAnsi="Times New Roman" w:cs="Times New Roman"/>
          <w:sz w:val="20"/>
          <w:szCs w:val="20"/>
        </w:rPr>
        <w:t xml:space="preserve"> and</w:t>
      </w:r>
      <w:r w:rsidRPr="000750BA">
        <w:rPr>
          <w:rFonts w:ascii="Times New Roman" w:hAnsi="Times New Roman" w:cs="Times New Roman"/>
          <w:sz w:val="20"/>
          <w:szCs w:val="20"/>
        </w:rPr>
        <w:t xml:space="preserve"> Millimeter Waves</w:t>
      </w:r>
      <w:r>
        <w:rPr>
          <w:rFonts w:ascii="Times New Roman" w:hAnsi="Times New Roman" w:cs="Times New Roman" w:hint="eastAsia"/>
          <w:sz w:val="20"/>
          <w:szCs w:val="20"/>
        </w:rPr>
        <w:t>,</w:t>
      </w:r>
      <w:r>
        <w:rPr>
          <w:rFonts w:ascii="Times New Roman" w:hAnsi="Times New Roman" w:cs="Times New Roman"/>
          <w:sz w:val="20"/>
          <w:szCs w:val="20"/>
        </w:rPr>
        <w:t xml:space="preserve"> </w:t>
      </w:r>
      <w:r w:rsidRPr="000750BA">
        <w:rPr>
          <w:rFonts w:ascii="Times New Roman" w:hAnsi="Times New Roman" w:cs="Times New Roman"/>
          <w:sz w:val="20"/>
          <w:szCs w:val="20"/>
        </w:rPr>
        <w:t>23</w:t>
      </w:r>
      <w:r>
        <w:rPr>
          <w:rFonts w:ascii="Times New Roman" w:hAnsi="Times New Roman" w:cs="Times New Roman"/>
          <w:sz w:val="20"/>
          <w:szCs w:val="20"/>
        </w:rPr>
        <w:t xml:space="preserve">, </w:t>
      </w:r>
      <w:r w:rsidRPr="000750BA">
        <w:rPr>
          <w:rFonts w:ascii="Times New Roman" w:hAnsi="Times New Roman" w:cs="Times New Roman"/>
          <w:sz w:val="20"/>
          <w:szCs w:val="20"/>
        </w:rPr>
        <w:t>981–995. doi:10.1023/A:1019618917005</w:t>
      </w:r>
      <w:r>
        <w:rPr>
          <w:rFonts w:ascii="Times New Roman" w:hAnsi="Times New Roman" w:cs="Times New Roman"/>
          <w:sz w:val="20"/>
          <w:szCs w:val="20"/>
        </w:rPr>
        <w:t>, 2002</w:t>
      </w:r>
    </w:p>
    <w:p w14:paraId="7A82252D" w14:textId="77777777" w:rsidR="000750BA" w:rsidRDefault="000750BA" w:rsidP="000750BA">
      <w:pPr>
        <w:tabs>
          <w:tab w:val="left" w:pos="2835"/>
        </w:tabs>
        <w:rPr>
          <w:rFonts w:ascii="Times New Roman" w:hAnsi="Times New Roman" w:cs="Times New Roman"/>
          <w:sz w:val="20"/>
          <w:szCs w:val="20"/>
        </w:rPr>
      </w:pPr>
    </w:p>
    <w:p w14:paraId="6DD93ADD" w14:textId="77777777" w:rsidR="00820DC2" w:rsidRDefault="00820DC2" w:rsidP="00820DC2">
      <w:pPr>
        <w:tabs>
          <w:tab w:val="left" w:pos="2835"/>
        </w:tabs>
        <w:rPr>
          <w:rFonts w:ascii="Times New Roman" w:hAnsi="Times New Roman" w:cs="Times New Roman"/>
          <w:sz w:val="20"/>
          <w:szCs w:val="20"/>
        </w:rPr>
      </w:pPr>
      <w:r w:rsidRPr="00820DC2">
        <w:rPr>
          <w:rFonts w:ascii="Times New Roman" w:hAnsi="Times New Roman" w:cs="Times New Roman"/>
          <w:sz w:val="20"/>
          <w:szCs w:val="20"/>
        </w:rPr>
        <w:t xml:space="preserve">Asayama, S., H. Ogawa, T. Noguchi, K. Suzuki, </w:t>
      </w:r>
      <w:r>
        <w:rPr>
          <w:rFonts w:ascii="Times New Roman" w:hAnsi="Times New Roman" w:cs="Times New Roman"/>
          <w:sz w:val="20"/>
          <w:szCs w:val="20"/>
        </w:rPr>
        <w:t xml:space="preserve">H. </w:t>
      </w:r>
      <w:r w:rsidRPr="00820DC2">
        <w:rPr>
          <w:rFonts w:ascii="Times New Roman" w:hAnsi="Times New Roman" w:cs="Times New Roman"/>
          <w:sz w:val="20"/>
          <w:szCs w:val="20"/>
        </w:rPr>
        <w:t xml:space="preserve">Andoh, </w:t>
      </w:r>
      <w:r>
        <w:rPr>
          <w:rFonts w:ascii="Times New Roman" w:hAnsi="Times New Roman" w:cs="Times New Roman"/>
          <w:sz w:val="20"/>
          <w:szCs w:val="20"/>
        </w:rPr>
        <w:t>and A.</w:t>
      </w:r>
      <w:r w:rsidRPr="00820DC2">
        <w:rPr>
          <w:rFonts w:ascii="Times New Roman" w:hAnsi="Times New Roman" w:cs="Times New Roman"/>
          <w:sz w:val="20"/>
          <w:szCs w:val="20"/>
        </w:rPr>
        <w:t xml:space="preserve"> Mizuno,</w:t>
      </w:r>
      <w:r>
        <w:rPr>
          <w:rFonts w:ascii="Times New Roman" w:hAnsi="Times New Roman" w:cs="Times New Roman"/>
          <w:sz w:val="20"/>
          <w:szCs w:val="20"/>
        </w:rPr>
        <w:t xml:space="preserve"> </w:t>
      </w:r>
      <w:r w:rsidR="00E23EB4">
        <w:rPr>
          <w:rFonts w:ascii="Times New Roman" w:hAnsi="Times New Roman" w:cs="Times New Roman"/>
          <w:sz w:val="20"/>
          <w:szCs w:val="20"/>
        </w:rPr>
        <w:t>“</w:t>
      </w:r>
      <w:r w:rsidRPr="00820DC2">
        <w:rPr>
          <w:rFonts w:ascii="Times New Roman" w:hAnsi="Times New Roman" w:cs="Times New Roman"/>
          <w:sz w:val="20"/>
          <w:szCs w:val="20"/>
        </w:rPr>
        <w:t>An Integrated Sideband-Separating SIS Mixer Based on Waveguide Split Block for 100 GHz Band with 4.0–8.0 GHz IF</w:t>
      </w:r>
      <w:r w:rsidR="00E23EB4">
        <w:rPr>
          <w:rFonts w:ascii="Times New Roman" w:hAnsi="Times New Roman" w:cs="Times New Roman"/>
          <w:sz w:val="20"/>
          <w:szCs w:val="20"/>
        </w:rPr>
        <w:t>”,</w:t>
      </w:r>
      <w:r w:rsidRPr="00820DC2">
        <w:rPr>
          <w:rFonts w:ascii="Times New Roman" w:hAnsi="Times New Roman" w:cs="Times New Roman"/>
          <w:sz w:val="20"/>
          <w:szCs w:val="20"/>
        </w:rPr>
        <w:t xml:space="preserve"> International Journal of Infrared and Millimeter Waves 25, 107–117</w:t>
      </w:r>
      <w:r w:rsidR="00E23EB4">
        <w:rPr>
          <w:rFonts w:ascii="Times New Roman" w:hAnsi="Times New Roman" w:cs="Times New Roman"/>
          <w:sz w:val="20"/>
          <w:szCs w:val="20"/>
        </w:rPr>
        <w:t>, doi:</w:t>
      </w:r>
      <w:r w:rsidRPr="00820DC2">
        <w:rPr>
          <w:rFonts w:ascii="Times New Roman" w:hAnsi="Times New Roman" w:cs="Times New Roman"/>
          <w:sz w:val="20"/>
          <w:szCs w:val="20"/>
        </w:rPr>
        <w:t>10.1023/B:IJIM.0000012766.63015.8c</w:t>
      </w:r>
      <w:r w:rsidR="00E23EB4">
        <w:rPr>
          <w:rFonts w:ascii="Times New Roman" w:hAnsi="Times New Roman" w:cs="Times New Roman"/>
          <w:sz w:val="20"/>
          <w:szCs w:val="20"/>
        </w:rPr>
        <w:t>, 2004</w:t>
      </w:r>
    </w:p>
    <w:p w14:paraId="41B4125E" w14:textId="77777777" w:rsidR="00820DC2" w:rsidRPr="000750BA" w:rsidRDefault="00820DC2" w:rsidP="000750BA">
      <w:pPr>
        <w:tabs>
          <w:tab w:val="left" w:pos="2835"/>
        </w:tabs>
        <w:rPr>
          <w:rFonts w:ascii="Times New Roman" w:hAnsi="Times New Roman" w:cs="Times New Roman"/>
          <w:sz w:val="20"/>
          <w:szCs w:val="20"/>
        </w:rPr>
      </w:pPr>
    </w:p>
    <w:p w14:paraId="34317126" w14:textId="77777777" w:rsidR="00483771" w:rsidRPr="008E1445" w:rsidRDefault="00483771" w:rsidP="00483771">
      <w:pPr>
        <w:tabs>
          <w:tab w:val="left" w:pos="2835"/>
        </w:tabs>
        <w:rPr>
          <w:rFonts w:ascii="Times New Roman" w:hAnsi="Times New Roman" w:cs="Times New Roman"/>
          <w:sz w:val="20"/>
          <w:szCs w:val="20"/>
        </w:rPr>
      </w:pPr>
      <w:r w:rsidRPr="008E1445">
        <w:rPr>
          <w:rFonts w:ascii="Times New Roman" w:hAnsi="Times New Roman" w:cs="Times New Roman"/>
          <w:sz w:val="20"/>
          <w:szCs w:val="20"/>
        </w:rPr>
        <w:t xml:space="preserve">Nagahama, T., </w:t>
      </w:r>
      <w:r w:rsidR="0058332C" w:rsidRPr="008E1445">
        <w:rPr>
          <w:rFonts w:ascii="Times New Roman" w:hAnsi="Times New Roman" w:cs="Times New Roman"/>
          <w:sz w:val="20"/>
          <w:szCs w:val="20"/>
        </w:rPr>
        <w:t>H</w:t>
      </w:r>
      <w:r w:rsidRPr="008E1445">
        <w:rPr>
          <w:rFonts w:ascii="Times New Roman" w:hAnsi="Times New Roman" w:cs="Times New Roman"/>
          <w:sz w:val="20"/>
          <w:szCs w:val="20"/>
        </w:rPr>
        <w:t xml:space="preserve">. </w:t>
      </w:r>
      <w:r w:rsidR="0058332C" w:rsidRPr="008E1445">
        <w:rPr>
          <w:rFonts w:ascii="Times New Roman" w:hAnsi="Times New Roman" w:cs="Times New Roman"/>
          <w:sz w:val="20"/>
          <w:szCs w:val="20"/>
        </w:rPr>
        <w:t>Nakane</w:t>
      </w:r>
      <w:r w:rsidRPr="008E1445">
        <w:rPr>
          <w:rFonts w:ascii="Times New Roman" w:hAnsi="Times New Roman" w:cs="Times New Roman"/>
          <w:sz w:val="20"/>
          <w:szCs w:val="20"/>
        </w:rPr>
        <w:t xml:space="preserve">, </w:t>
      </w:r>
      <w:r w:rsidR="0058332C" w:rsidRPr="008E1445">
        <w:rPr>
          <w:rFonts w:ascii="Times New Roman" w:hAnsi="Times New Roman" w:cs="Times New Roman"/>
          <w:sz w:val="20"/>
          <w:szCs w:val="20"/>
        </w:rPr>
        <w:t xml:space="preserve">Y. </w:t>
      </w:r>
      <w:r w:rsidRPr="008E1445">
        <w:rPr>
          <w:rFonts w:ascii="Times New Roman" w:hAnsi="Times New Roman" w:cs="Times New Roman"/>
          <w:sz w:val="20"/>
          <w:szCs w:val="20"/>
        </w:rPr>
        <w:t>F</w:t>
      </w:r>
      <w:r w:rsidR="0058332C" w:rsidRPr="008E1445">
        <w:rPr>
          <w:rFonts w:ascii="Times New Roman" w:hAnsi="Times New Roman" w:cs="Times New Roman"/>
          <w:sz w:val="20"/>
          <w:szCs w:val="20"/>
        </w:rPr>
        <w:t>ujinuma</w:t>
      </w:r>
      <w:r w:rsidRPr="008E1445">
        <w:rPr>
          <w:rFonts w:ascii="Times New Roman" w:hAnsi="Times New Roman" w:cs="Times New Roman"/>
          <w:sz w:val="20"/>
          <w:szCs w:val="20"/>
        </w:rPr>
        <w:t xml:space="preserve">, </w:t>
      </w:r>
      <w:r w:rsidR="0058332C" w:rsidRPr="008E1445">
        <w:rPr>
          <w:rFonts w:ascii="Times New Roman" w:hAnsi="Times New Roman" w:cs="Times New Roman"/>
          <w:sz w:val="20"/>
          <w:szCs w:val="20"/>
        </w:rPr>
        <w:t xml:space="preserve">A. </w:t>
      </w:r>
      <w:r w:rsidRPr="008E1445">
        <w:rPr>
          <w:rFonts w:ascii="Times New Roman" w:hAnsi="Times New Roman" w:cs="Times New Roman"/>
          <w:sz w:val="20"/>
          <w:szCs w:val="20"/>
        </w:rPr>
        <w:t xml:space="preserve">Morihira, </w:t>
      </w:r>
      <w:r w:rsidR="0058332C" w:rsidRPr="008E1445">
        <w:rPr>
          <w:rFonts w:ascii="Times New Roman" w:hAnsi="Times New Roman" w:cs="Times New Roman"/>
          <w:sz w:val="20"/>
          <w:szCs w:val="20"/>
        </w:rPr>
        <w:t xml:space="preserve">A. </w:t>
      </w:r>
      <w:r w:rsidRPr="008E1445">
        <w:rPr>
          <w:rFonts w:ascii="Times New Roman" w:hAnsi="Times New Roman" w:cs="Times New Roman"/>
          <w:sz w:val="20"/>
          <w:szCs w:val="20"/>
        </w:rPr>
        <w:t xml:space="preserve">Mizuno, </w:t>
      </w:r>
      <w:r w:rsidR="0058332C" w:rsidRPr="008E1445">
        <w:rPr>
          <w:rFonts w:ascii="Times New Roman" w:hAnsi="Times New Roman" w:cs="Times New Roman"/>
          <w:sz w:val="20"/>
          <w:szCs w:val="20"/>
        </w:rPr>
        <w:t xml:space="preserve">H. </w:t>
      </w:r>
      <w:r w:rsidRPr="008E1445">
        <w:rPr>
          <w:rFonts w:ascii="Times New Roman" w:hAnsi="Times New Roman" w:cs="Times New Roman"/>
          <w:sz w:val="20"/>
          <w:szCs w:val="20"/>
        </w:rPr>
        <w:t xml:space="preserve">Ogawa, </w:t>
      </w:r>
      <w:r w:rsidR="000750BA">
        <w:rPr>
          <w:rFonts w:ascii="Times New Roman" w:hAnsi="Times New Roman" w:cs="Times New Roman"/>
          <w:sz w:val="20"/>
          <w:szCs w:val="20"/>
        </w:rPr>
        <w:t xml:space="preserve">and </w:t>
      </w:r>
      <w:r w:rsidR="0058332C" w:rsidRPr="008E1445">
        <w:rPr>
          <w:rFonts w:ascii="Times New Roman" w:hAnsi="Times New Roman" w:cs="Times New Roman"/>
          <w:sz w:val="20"/>
          <w:szCs w:val="20"/>
        </w:rPr>
        <w:t xml:space="preserve">Y. </w:t>
      </w:r>
      <w:r w:rsidRPr="008E1445">
        <w:rPr>
          <w:rFonts w:ascii="Times New Roman" w:hAnsi="Times New Roman" w:cs="Times New Roman"/>
          <w:sz w:val="20"/>
          <w:szCs w:val="20"/>
        </w:rPr>
        <w:t>Fukui,</w:t>
      </w:r>
      <w:r w:rsidR="0058332C" w:rsidRPr="008E1445">
        <w:rPr>
          <w:rFonts w:ascii="Times New Roman" w:hAnsi="Times New Roman" w:cs="Times New Roman"/>
          <w:sz w:val="20"/>
          <w:szCs w:val="20"/>
        </w:rPr>
        <w:t xml:space="preserve"> “Ground-Based Millimeter-Wave Radiometer for Measuring the Stratospheric Ozone over Rikubetsu, Japan”, Journal of the Meteorological Society of Japan, 85, 495-509, doi: 10.2151/jmsj.85.495, 2007</w:t>
      </w:r>
    </w:p>
    <w:p w14:paraId="67CE7FD7" w14:textId="77777777" w:rsidR="00297849" w:rsidRDefault="00297849" w:rsidP="00483771">
      <w:pPr>
        <w:tabs>
          <w:tab w:val="left" w:pos="2835"/>
        </w:tabs>
        <w:rPr>
          <w:rFonts w:ascii="Times New Roman" w:hAnsi="Times New Roman" w:cs="Times New Roman"/>
          <w:sz w:val="20"/>
          <w:szCs w:val="20"/>
        </w:rPr>
      </w:pPr>
    </w:p>
    <w:p w14:paraId="780B4E6B" w14:textId="77777777" w:rsidR="0029014A" w:rsidRDefault="0029014A" w:rsidP="0029014A">
      <w:pPr>
        <w:tabs>
          <w:tab w:val="left" w:pos="2835"/>
        </w:tabs>
        <w:rPr>
          <w:rFonts w:ascii="Times New Roman" w:hAnsi="Times New Roman" w:cs="Times New Roman"/>
          <w:sz w:val="20"/>
          <w:szCs w:val="20"/>
        </w:rPr>
      </w:pPr>
      <w:r w:rsidRPr="0029014A">
        <w:rPr>
          <w:rFonts w:ascii="Times New Roman" w:hAnsi="Times New Roman" w:cs="Times New Roman"/>
          <w:sz w:val="20"/>
          <w:szCs w:val="20"/>
        </w:rPr>
        <w:t xml:space="preserve">Ohyama H, </w:t>
      </w:r>
      <w:r>
        <w:rPr>
          <w:rFonts w:ascii="Times New Roman" w:hAnsi="Times New Roman" w:cs="Times New Roman"/>
          <w:sz w:val="20"/>
          <w:szCs w:val="20"/>
        </w:rPr>
        <w:t>S. Kawakami, K. Shiomi</w:t>
      </w:r>
      <w:r w:rsidRPr="0029014A">
        <w:rPr>
          <w:rFonts w:ascii="Times New Roman" w:hAnsi="Times New Roman" w:cs="Times New Roman"/>
          <w:sz w:val="20"/>
          <w:szCs w:val="20"/>
        </w:rPr>
        <w:t xml:space="preserve">, </w:t>
      </w:r>
      <w:r>
        <w:rPr>
          <w:rFonts w:ascii="Times New Roman" w:hAnsi="Times New Roman" w:cs="Times New Roman"/>
          <w:sz w:val="20"/>
          <w:szCs w:val="20"/>
        </w:rPr>
        <w:t>and K. Miyagawa, “</w:t>
      </w:r>
      <w:r w:rsidRPr="0029014A">
        <w:rPr>
          <w:rFonts w:ascii="Times New Roman" w:hAnsi="Times New Roman" w:cs="Times New Roman"/>
          <w:sz w:val="20"/>
          <w:szCs w:val="20"/>
        </w:rPr>
        <w:t>Retrievals of total and</w:t>
      </w:r>
      <w:r>
        <w:rPr>
          <w:rFonts w:ascii="Times New Roman" w:hAnsi="Times New Roman" w:cs="Times New Roman" w:hint="eastAsia"/>
          <w:sz w:val="20"/>
          <w:szCs w:val="20"/>
        </w:rPr>
        <w:t xml:space="preserve"> </w:t>
      </w:r>
      <w:r w:rsidRPr="0029014A">
        <w:rPr>
          <w:rFonts w:ascii="Times New Roman" w:hAnsi="Times New Roman" w:cs="Times New Roman"/>
          <w:sz w:val="20"/>
          <w:szCs w:val="20"/>
        </w:rPr>
        <w:t>tropospheric ozone from GOSAT thermal infrared spectral radiances</w:t>
      </w:r>
      <w:r>
        <w:rPr>
          <w:rFonts w:ascii="Times New Roman" w:hAnsi="Times New Roman" w:cs="Times New Roman"/>
          <w:sz w:val="20"/>
          <w:szCs w:val="20"/>
        </w:rPr>
        <w:t xml:space="preserve">”, </w:t>
      </w:r>
      <w:r w:rsidRPr="0029014A">
        <w:rPr>
          <w:rFonts w:ascii="Times New Roman" w:hAnsi="Times New Roman" w:cs="Times New Roman"/>
          <w:sz w:val="20"/>
          <w:szCs w:val="20"/>
        </w:rPr>
        <w:t>IEEE Transactions on Geoscience and Remote Sensing</w:t>
      </w:r>
      <w:r>
        <w:rPr>
          <w:rFonts w:ascii="Times New Roman" w:hAnsi="Times New Roman" w:cs="Times New Roman"/>
          <w:sz w:val="20"/>
          <w:szCs w:val="20"/>
        </w:rPr>
        <w:t xml:space="preserve"> 50, </w:t>
      </w:r>
      <w:r w:rsidRPr="0029014A">
        <w:rPr>
          <w:rFonts w:ascii="Times New Roman" w:hAnsi="Times New Roman" w:cs="Times New Roman"/>
          <w:sz w:val="20"/>
          <w:szCs w:val="20"/>
        </w:rPr>
        <w:t>1770–1784. doi:10.1109/TGRS.2011.2170178</w:t>
      </w:r>
      <w:r>
        <w:rPr>
          <w:rFonts w:ascii="Times New Roman" w:hAnsi="Times New Roman" w:cs="Times New Roman"/>
          <w:sz w:val="20"/>
          <w:szCs w:val="20"/>
        </w:rPr>
        <w:t>, 2012</w:t>
      </w:r>
    </w:p>
    <w:p w14:paraId="64CC4D9D" w14:textId="77777777" w:rsidR="0029014A" w:rsidRPr="008E1445" w:rsidRDefault="0029014A" w:rsidP="0029014A">
      <w:pPr>
        <w:tabs>
          <w:tab w:val="left" w:pos="2835"/>
        </w:tabs>
        <w:rPr>
          <w:rFonts w:ascii="Times New Roman" w:hAnsi="Times New Roman" w:cs="Times New Roman"/>
          <w:sz w:val="20"/>
          <w:szCs w:val="20"/>
        </w:rPr>
      </w:pPr>
    </w:p>
    <w:p w14:paraId="0CCA6BB6" w14:textId="77777777" w:rsidR="00297849" w:rsidRPr="008E1445" w:rsidRDefault="00297849" w:rsidP="00297849">
      <w:pPr>
        <w:tabs>
          <w:tab w:val="left" w:pos="2835"/>
        </w:tabs>
        <w:rPr>
          <w:rFonts w:ascii="Times New Roman" w:hAnsi="Times New Roman" w:cs="Times New Roman"/>
          <w:sz w:val="20"/>
          <w:szCs w:val="20"/>
        </w:rPr>
      </w:pPr>
      <w:r w:rsidRPr="008E1445">
        <w:rPr>
          <w:rFonts w:ascii="Times New Roman" w:hAnsi="Times New Roman" w:cs="Times New Roman"/>
          <w:sz w:val="20"/>
          <w:szCs w:val="20"/>
        </w:rPr>
        <w:t xml:space="preserve">Asayama, S., Y. Hasegawa, A. Mizuno, H. Ogawa, </w:t>
      </w:r>
      <w:r w:rsidR="000750BA">
        <w:rPr>
          <w:rFonts w:ascii="Times New Roman" w:hAnsi="Times New Roman" w:cs="Times New Roman"/>
          <w:sz w:val="20"/>
          <w:szCs w:val="20"/>
        </w:rPr>
        <w:t xml:space="preserve">and </w:t>
      </w:r>
      <w:r w:rsidRPr="008E1445">
        <w:rPr>
          <w:rFonts w:ascii="Times New Roman" w:hAnsi="Times New Roman" w:cs="Times New Roman"/>
          <w:sz w:val="20"/>
          <w:szCs w:val="20"/>
        </w:rPr>
        <w:t>T. Onishi, “A Novel Compact Low Loss Waveguide Image Rejection Filter Based on a Backward Coupler with Band Pass Filters for 100 GHz Band”, Journal of Infrared, Millimeter, and Terahertz Waves, 36, 445-454, doi: 10.1007/s10762-015-0148-6, 2015</w:t>
      </w:r>
    </w:p>
    <w:p w14:paraId="4C92D944" w14:textId="77777777" w:rsidR="00483771" w:rsidRPr="008E1445" w:rsidRDefault="00483771" w:rsidP="00483771">
      <w:pPr>
        <w:tabs>
          <w:tab w:val="left" w:pos="2835"/>
        </w:tabs>
        <w:rPr>
          <w:rFonts w:ascii="Times New Roman" w:hAnsi="Times New Roman" w:cs="Times New Roman"/>
          <w:sz w:val="20"/>
          <w:szCs w:val="20"/>
        </w:rPr>
      </w:pPr>
    </w:p>
    <w:p w14:paraId="38A5EFBA" w14:textId="77777777" w:rsidR="00083009" w:rsidRPr="008E1445" w:rsidRDefault="00EB32E8" w:rsidP="00483771">
      <w:pPr>
        <w:tabs>
          <w:tab w:val="left" w:pos="2835"/>
        </w:tabs>
        <w:rPr>
          <w:rFonts w:ascii="Times New Roman" w:hAnsi="Times New Roman" w:cs="Times New Roman"/>
          <w:sz w:val="20"/>
          <w:szCs w:val="20"/>
        </w:rPr>
      </w:pPr>
      <w:r w:rsidRPr="008E1445">
        <w:rPr>
          <w:rFonts w:ascii="Times New Roman" w:hAnsi="Times New Roman" w:cs="Times New Roman"/>
          <w:sz w:val="20"/>
          <w:szCs w:val="20"/>
        </w:rPr>
        <w:t>Ohyama, H., T. Nagahama, A. Mizuno, H. Nakane</w:t>
      </w:r>
      <w:r w:rsidR="00483771" w:rsidRPr="008E1445">
        <w:rPr>
          <w:rFonts w:ascii="Times New Roman" w:hAnsi="Times New Roman" w:cs="Times New Roman"/>
          <w:sz w:val="20"/>
          <w:szCs w:val="20"/>
        </w:rPr>
        <w:t>,</w:t>
      </w:r>
      <w:r w:rsidRPr="008E1445">
        <w:rPr>
          <w:rFonts w:ascii="Times New Roman" w:hAnsi="Times New Roman" w:cs="Times New Roman"/>
          <w:sz w:val="20"/>
          <w:szCs w:val="20"/>
        </w:rPr>
        <w:t xml:space="preserve"> and H</w:t>
      </w:r>
      <w:r w:rsidR="00483771" w:rsidRPr="008E1445">
        <w:rPr>
          <w:rFonts w:ascii="Times New Roman" w:hAnsi="Times New Roman" w:cs="Times New Roman"/>
          <w:sz w:val="20"/>
          <w:szCs w:val="20"/>
        </w:rPr>
        <w:t>.</w:t>
      </w:r>
      <w:r w:rsidRPr="008E1445">
        <w:rPr>
          <w:rFonts w:ascii="Times New Roman" w:hAnsi="Times New Roman" w:cs="Times New Roman"/>
          <w:sz w:val="20"/>
          <w:szCs w:val="20"/>
        </w:rPr>
        <w:t xml:space="preserve"> Ogawa</w:t>
      </w:r>
      <w:r w:rsidR="00483771" w:rsidRPr="008E1445">
        <w:rPr>
          <w:rFonts w:ascii="Times New Roman" w:hAnsi="Times New Roman" w:cs="Times New Roman"/>
          <w:sz w:val="20"/>
          <w:szCs w:val="20"/>
        </w:rPr>
        <w:t>, “Observations of stratospheric and mesospheric O3 with a millimeter</w:t>
      </w:r>
      <w:r w:rsidR="00483771" w:rsidRPr="008E1445">
        <w:rPr>
          <w:rFonts w:ascii="Cambria Math" w:hAnsi="Cambria Math" w:cs="Cambria Math"/>
          <w:sz w:val="20"/>
          <w:szCs w:val="20"/>
        </w:rPr>
        <w:t>‑</w:t>
      </w:r>
      <w:r w:rsidR="00483771" w:rsidRPr="008E1445">
        <w:rPr>
          <w:rFonts w:ascii="Times New Roman" w:hAnsi="Times New Roman" w:cs="Times New Roman"/>
          <w:sz w:val="20"/>
          <w:szCs w:val="20"/>
        </w:rPr>
        <w:t>wave radiometer at Rikubetsu, Japan”, Earth, Planets and Space, 68, article id.34, doi: 10.1186/s40623-016-0406-4, 2016</w:t>
      </w:r>
    </w:p>
    <w:p w14:paraId="50EA8D3C" w14:textId="77777777" w:rsidR="00083009" w:rsidRPr="008E1445" w:rsidRDefault="00083009" w:rsidP="00083009">
      <w:pPr>
        <w:tabs>
          <w:tab w:val="left" w:pos="2835"/>
        </w:tabs>
        <w:rPr>
          <w:rFonts w:ascii="Times New Roman" w:hAnsi="Times New Roman" w:cs="Times New Roman"/>
          <w:sz w:val="20"/>
          <w:szCs w:val="20"/>
        </w:rPr>
      </w:pPr>
    </w:p>
    <w:p w14:paraId="51390865" w14:textId="77777777" w:rsidR="00083009" w:rsidRPr="004F76CF" w:rsidRDefault="00083009" w:rsidP="00083009">
      <w:pPr>
        <w:tabs>
          <w:tab w:val="left" w:pos="2835"/>
        </w:tabs>
        <w:rPr>
          <w:rFonts w:ascii="Times New Roman" w:hAnsi="Times New Roman" w:cs="Times New Roman"/>
          <w:color w:val="0432FF"/>
          <w:sz w:val="20"/>
          <w:szCs w:val="20"/>
          <w:u w:val="single"/>
        </w:rPr>
      </w:pPr>
      <w:r w:rsidRPr="004F76CF">
        <w:rPr>
          <w:rFonts w:ascii="Times New Roman" w:hAnsi="Times New Roman" w:cs="Times New Roman"/>
          <w:color w:val="0432FF"/>
          <w:sz w:val="20"/>
          <w:szCs w:val="20"/>
          <w:u w:val="single"/>
        </w:rPr>
        <w:t>Instrument Description:</w:t>
      </w:r>
    </w:p>
    <w:p w14:paraId="1403DD1E" w14:textId="77777777" w:rsidR="008E407C" w:rsidRPr="008E1445" w:rsidRDefault="0058332C" w:rsidP="00297849">
      <w:pPr>
        <w:autoSpaceDE w:val="0"/>
        <w:autoSpaceDN w:val="0"/>
        <w:adjustRightInd w:val="0"/>
        <w:jc w:val="left"/>
        <w:rPr>
          <w:rFonts w:ascii="Times New Roman" w:hAnsi="Times New Roman" w:cs="Times New Roman"/>
          <w:kern w:val="0"/>
          <w:sz w:val="20"/>
          <w:szCs w:val="20"/>
        </w:rPr>
      </w:pPr>
      <w:r w:rsidRPr="008E1445">
        <w:rPr>
          <w:rFonts w:ascii="Times New Roman" w:hAnsi="Times New Roman" w:cs="Times New Roman"/>
          <w:sz w:val="20"/>
          <w:szCs w:val="20"/>
        </w:rPr>
        <w:t>Rikubetsu</w:t>
      </w:r>
      <w:r w:rsidR="00545EE4" w:rsidRPr="008E1445">
        <w:rPr>
          <w:rFonts w:ascii="Times New Roman" w:hAnsi="Times New Roman" w:cs="Times New Roman"/>
          <w:sz w:val="20"/>
          <w:szCs w:val="20"/>
        </w:rPr>
        <w:t xml:space="preserve"> MWR </w:t>
      </w:r>
      <w:r w:rsidRPr="008E1445">
        <w:rPr>
          <w:rFonts w:ascii="Times New Roman" w:hAnsi="Times New Roman" w:cs="Times New Roman"/>
          <w:sz w:val="20"/>
          <w:szCs w:val="20"/>
        </w:rPr>
        <w:t xml:space="preserve">is a </w:t>
      </w:r>
      <w:r w:rsidR="00545EE4" w:rsidRPr="008E1445">
        <w:rPr>
          <w:rFonts w:ascii="Times New Roman" w:hAnsi="Times New Roman" w:cs="Times New Roman"/>
          <w:sz w:val="20"/>
          <w:szCs w:val="20"/>
        </w:rPr>
        <w:t xml:space="preserve">ground-based spectroscopic radiometer observing the ozone emission line </w:t>
      </w:r>
      <w:r w:rsidR="00E23EB4" w:rsidRPr="008E1445">
        <w:rPr>
          <w:rFonts w:ascii="Times New Roman" w:hAnsi="Times New Roman" w:cs="Times New Roman"/>
          <w:sz w:val="20"/>
          <w:szCs w:val="20"/>
        </w:rPr>
        <w:t xml:space="preserve">of </w:t>
      </w:r>
      <w:r w:rsidR="0029014A">
        <w:rPr>
          <w:rFonts w:ascii="Times New Roman" w:hAnsi="Times New Roman" w:cs="Times New Roman"/>
          <w:sz w:val="20"/>
          <w:szCs w:val="20"/>
        </w:rPr>
        <w:t xml:space="preserve">the rotational transition </w:t>
      </w:r>
      <w:r w:rsidR="00545EE4" w:rsidRPr="008E1445">
        <w:rPr>
          <w:rFonts w:ascii="Times New Roman" w:hAnsi="Times New Roman" w:cs="Times New Roman"/>
          <w:sz w:val="20"/>
          <w:szCs w:val="20"/>
        </w:rPr>
        <w:t>6</w:t>
      </w:r>
      <w:r w:rsidR="00545EE4" w:rsidRPr="00C87EBC">
        <w:rPr>
          <w:rFonts w:ascii="Times New Roman" w:hAnsi="Times New Roman" w:cs="Times New Roman"/>
          <w:sz w:val="20"/>
          <w:szCs w:val="20"/>
          <w:vertAlign w:val="subscript"/>
        </w:rPr>
        <w:t>15</w:t>
      </w:r>
      <w:r w:rsidR="00545EE4" w:rsidRPr="008E1445">
        <w:rPr>
          <w:rFonts w:ascii="Times New Roman" w:hAnsi="Times New Roman" w:cs="Times New Roman"/>
          <w:sz w:val="20"/>
          <w:szCs w:val="20"/>
        </w:rPr>
        <w:t xml:space="preserve"> </w:t>
      </w:r>
      <w:r w:rsidR="0029014A">
        <w:rPr>
          <w:rFonts w:ascii="Times New Roman" w:hAnsi="Times New Roman" w:cs="Times New Roman"/>
          <w:sz w:val="20"/>
          <w:szCs w:val="20"/>
        </w:rPr>
        <w:t>-</w:t>
      </w:r>
      <w:r w:rsidR="00545EE4" w:rsidRPr="008E1445">
        <w:rPr>
          <w:rFonts w:ascii="Times New Roman" w:hAnsi="Times New Roman" w:cs="Times New Roman"/>
          <w:sz w:val="20"/>
          <w:szCs w:val="20"/>
        </w:rPr>
        <w:t xml:space="preserve"> 6</w:t>
      </w:r>
      <w:r w:rsidR="00545EE4" w:rsidRPr="00C87EBC">
        <w:rPr>
          <w:rFonts w:ascii="Times New Roman" w:hAnsi="Times New Roman" w:cs="Times New Roman"/>
          <w:sz w:val="20"/>
          <w:szCs w:val="20"/>
          <w:vertAlign w:val="subscript"/>
        </w:rPr>
        <w:t>06</w:t>
      </w:r>
      <w:r w:rsidR="00545EE4" w:rsidRPr="008E1445">
        <w:rPr>
          <w:rFonts w:ascii="Times New Roman" w:hAnsi="Times New Roman" w:cs="Times New Roman"/>
          <w:sz w:val="20"/>
          <w:szCs w:val="20"/>
        </w:rPr>
        <w:t xml:space="preserve"> at 110.836 GHz. The front</w:t>
      </w:r>
      <w:r w:rsidR="00297849" w:rsidRPr="008E1445">
        <w:rPr>
          <w:rFonts w:ascii="Times New Roman" w:hAnsi="Times New Roman" w:cs="Times New Roman"/>
          <w:sz w:val="20"/>
          <w:szCs w:val="20"/>
        </w:rPr>
        <w:t>-</w:t>
      </w:r>
      <w:r w:rsidR="00545EE4" w:rsidRPr="008E1445">
        <w:rPr>
          <w:rFonts w:ascii="Times New Roman" w:hAnsi="Times New Roman" w:cs="Times New Roman"/>
          <w:sz w:val="20"/>
          <w:szCs w:val="20"/>
        </w:rPr>
        <w:t>end of the</w:t>
      </w:r>
      <w:r w:rsidR="00455192">
        <w:rPr>
          <w:rFonts w:ascii="Times New Roman" w:hAnsi="Times New Roman" w:cs="Times New Roman"/>
          <w:sz w:val="20"/>
          <w:szCs w:val="20"/>
        </w:rPr>
        <w:t xml:space="preserve"> radiometer</w:t>
      </w:r>
      <w:r w:rsidR="00545EE4" w:rsidRPr="008E1445">
        <w:rPr>
          <w:rFonts w:ascii="Times New Roman" w:hAnsi="Times New Roman" w:cs="Times New Roman" w:hint="eastAsia"/>
          <w:sz w:val="20"/>
          <w:szCs w:val="20"/>
        </w:rPr>
        <w:t xml:space="preserve"> </w:t>
      </w:r>
      <w:r w:rsidR="00545EE4" w:rsidRPr="008E1445">
        <w:rPr>
          <w:rFonts w:ascii="Times New Roman" w:hAnsi="Times New Roman" w:cs="Times New Roman"/>
          <w:sz w:val="20"/>
          <w:szCs w:val="20"/>
        </w:rPr>
        <w:t xml:space="preserve">is </w:t>
      </w:r>
      <w:r w:rsidR="00455192">
        <w:rPr>
          <w:rFonts w:ascii="Times New Roman" w:hAnsi="Times New Roman" w:cs="Times New Roman"/>
          <w:sz w:val="20"/>
          <w:szCs w:val="20"/>
        </w:rPr>
        <w:t xml:space="preserve">a </w:t>
      </w:r>
      <w:r w:rsidR="00545EE4" w:rsidRPr="008E1445">
        <w:rPr>
          <w:rFonts w:ascii="Times New Roman" w:hAnsi="Times New Roman" w:cs="Times New Roman"/>
          <w:sz w:val="20"/>
          <w:szCs w:val="20"/>
        </w:rPr>
        <w:t xml:space="preserve">cryogenically cooled superconductive (SIS) mixer system with a waveguide-type </w:t>
      </w:r>
      <w:r w:rsidR="00297849" w:rsidRPr="008E1445">
        <w:rPr>
          <w:rFonts w:ascii="Times New Roman" w:hAnsi="Times New Roman" w:cs="Times New Roman"/>
          <w:sz w:val="20"/>
          <w:szCs w:val="20"/>
        </w:rPr>
        <w:t xml:space="preserve">image rejection </w:t>
      </w:r>
      <w:r w:rsidR="00545EE4" w:rsidRPr="008E1445">
        <w:rPr>
          <w:rFonts w:ascii="Times New Roman" w:hAnsi="Times New Roman" w:cs="Times New Roman"/>
          <w:sz w:val="20"/>
          <w:szCs w:val="20"/>
        </w:rPr>
        <w:t xml:space="preserve">filter </w:t>
      </w:r>
      <w:r w:rsidR="00297849" w:rsidRPr="008E1445">
        <w:rPr>
          <w:rFonts w:ascii="Times New Roman" w:hAnsi="Times New Roman" w:cs="Times New Roman"/>
          <w:sz w:val="20"/>
          <w:szCs w:val="20"/>
        </w:rPr>
        <w:t xml:space="preserve">(Asayma et al. 2015) </w:t>
      </w:r>
      <w:r w:rsidR="00545EE4" w:rsidRPr="008E1445">
        <w:rPr>
          <w:rFonts w:ascii="Times New Roman" w:hAnsi="Times New Roman" w:cs="Times New Roman"/>
          <w:sz w:val="20"/>
          <w:szCs w:val="20"/>
        </w:rPr>
        <w:t xml:space="preserve">to achieve single-sideband </w:t>
      </w:r>
      <w:r w:rsidR="00297849" w:rsidRPr="008E1445">
        <w:rPr>
          <w:rFonts w:ascii="Times New Roman" w:hAnsi="Times New Roman" w:cs="Times New Roman"/>
          <w:sz w:val="20"/>
          <w:szCs w:val="20"/>
        </w:rPr>
        <w:t>operation</w:t>
      </w:r>
      <w:r w:rsidR="00545EE4" w:rsidRPr="008E1445">
        <w:rPr>
          <w:rFonts w:ascii="Times New Roman" w:hAnsi="Times New Roman" w:cs="Times New Roman"/>
          <w:sz w:val="20"/>
          <w:szCs w:val="20"/>
        </w:rPr>
        <w:t>.</w:t>
      </w:r>
      <w:r w:rsidR="00297849" w:rsidRPr="008E1445">
        <w:rPr>
          <w:rFonts w:ascii="Times New Roman" w:hAnsi="Times New Roman" w:cs="Times New Roman"/>
          <w:sz w:val="20"/>
          <w:szCs w:val="20"/>
        </w:rPr>
        <w:t xml:space="preserve">  </w:t>
      </w:r>
      <w:r w:rsidR="00297849" w:rsidRPr="008E1445">
        <w:rPr>
          <w:rFonts w:ascii="Times New Roman" w:hAnsi="Times New Roman" w:cs="Times New Roman"/>
          <w:kern w:val="0"/>
          <w:sz w:val="20"/>
          <w:szCs w:val="20"/>
        </w:rPr>
        <w:t xml:space="preserve">A digital fast Fourier transform spectrometer (FFTS) is employed as </w:t>
      </w:r>
      <w:r w:rsidR="00297849" w:rsidRPr="008E1445">
        <w:rPr>
          <w:rFonts w:ascii="Times New Roman" w:hAnsi="Times New Roman" w:cs="Times New Roman"/>
          <w:kern w:val="0"/>
          <w:sz w:val="20"/>
          <w:szCs w:val="20"/>
        </w:rPr>
        <w:lastRenderedPageBreak/>
        <w:t>the backend spectromete</w:t>
      </w:r>
      <w:r w:rsidR="009F0864">
        <w:rPr>
          <w:rFonts w:ascii="Times New Roman" w:hAnsi="Times New Roman" w:cs="Times New Roman"/>
          <w:kern w:val="0"/>
          <w:sz w:val="20"/>
          <w:szCs w:val="20"/>
        </w:rPr>
        <w:t>r with</w:t>
      </w:r>
      <w:r w:rsidR="00297849" w:rsidRPr="008E1445">
        <w:rPr>
          <w:rFonts w:ascii="Times New Roman" w:hAnsi="Times New Roman" w:cs="Times New Roman" w:hint="eastAsia"/>
          <w:kern w:val="0"/>
          <w:sz w:val="20"/>
          <w:szCs w:val="20"/>
        </w:rPr>
        <w:t xml:space="preserve"> </w:t>
      </w:r>
      <w:r w:rsidR="009F0864">
        <w:rPr>
          <w:rFonts w:ascii="Times New Roman" w:hAnsi="Times New Roman" w:cs="Times New Roman"/>
          <w:kern w:val="0"/>
          <w:sz w:val="20"/>
          <w:szCs w:val="20"/>
        </w:rPr>
        <w:t xml:space="preserve">a </w:t>
      </w:r>
      <w:r w:rsidR="00297849" w:rsidRPr="008E1445">
        <w:rPr>
          <w:rFonts w:ascii="Times New Roman" w:hAnsi="Times New Roman" w:cs="Times New Roman"/>
          <w:kern w:val="0"/>
          <w:sz w:val="20"/>
          <w:szCs w:val="20"/>
        </w:rPr>
        <w:t xml:space="preserve">bandwidth </w:t>
      </w:r>
      <w:r w:rsidR="009F0864">
        <w:rPr>
          <w:rFonts w:ascii="Times New Roman" w:hAnsi="Times New Roman" w:cs="Times New Roman"/>
          <w:kern w:val="0"/>
          <w:sz w:val="20"/>
          <w:szCs w:val="20"/>
        </w:rPr>
        <w:t xml:space="preserve">of </w:t>
      </w:r>
      <w:r w:rsidR="009F0864" w:rsidRPr="008E1445">
        <w:rPr>
          <w:rFonts w:ascii="Times New Roman" w:hAnsi="Times New Roman" w:cs="Times New Roman"/>
          <w:kern w:val="0"/>
          <w:sz w:val="20"/>
          <w:szCs w:val="20"/>
        </w:rPr>
        <w:t xml:space="preserve">1 GHz </w:t>
      </w:r>
      <w:r w:rsidR="00297849" w:rsidRPr="008E1445">
        <w:rPr>
          <w:rFonts w:ascii="Times New Roman" w:hAnsi="Times New Roman" w:cs="Times New Roman"/>
          <w:kern w:val="0"/>
          <w:sz w:val="20"/>
          <w:szCs w:val="20"/>
        </w:rPr>
        <w:t xml:space="preserve">and </w:t>
      </w:r>
      <w:r w:rsidR="009F0864">
        <w:rPr>
          <w:rFonts w:ascii="Times New Roman" w:hAnsi="Times New Roman" w:cs="Times New Roman"/>
          <w:kern w:val="0"/>
          <w:sz w:val="20"/>
          <w:szCs w:val="20"/>
        </w:rPr>
        <w:t xml:space="preserve">a </w:t>
      </w:r>
      <w:r w:rsidR="00297849" w:rsidRPr="008E1445">
        <w:rPr>
          <w:rFonts w:ascii="Times New Roman" w:hAnsi="Times New Roman" w:cs="Times New Roman"/>
          <w:kern w:val="0"/>
          <w:sz w:val="20"/>
          <w:szCs w:val="20"/>
        </w:rPr>
        <w:t>resolution</w:t>
      </w:r>
      <w:r w:rsidR="009F0864">
        <w:rPr>
          <w:rFonts w:ascii="Times New Roman" w:hAnsi="Times New Roman" w:cs="Times New Roman"/>
          <w:kern w:val="0"/>
          <w:sz w:val="20"/>
          <w:szCs w:val="20"/>
        </w:rPr>
        <w:t xml:space="preserve"> of</w:t>
      </w:r>
      <w:r w:rsidR="00297849" w:rsidRPr="008E1445">
        <w:rPr>
          <w:rFonts w:ascii="Times New Roman" w:hAnsi="Times New Roman" w:cs="Times New Roman"/>
          <w:kern w:val="0"/>
          <w:sz w:val="20"/>
          <w:szCs w:val="20"/>
        </w:rPr>
        <w:t xml:space="preserve"> </w:t>
      </w:r>
      <w:r w:rsidR="009F0864" w:rsidRPr="008E1445">
        <w:rPr>
          <w:rFonts w:ascii="Times New Roman" w:hAnsi="Times New Roman" w:cs="Times New Roman"/>
          <w:kern w:val="0"/>
          <w:sz w:val="20"/>
          <w:szCs w:val="20"/>
        </w:rPr>
        <w:t>67 kHz</w:t>
      </w:r>
      <w:r w:rsidR="008E1445" w:rsidRPr="008E1445">
        <w:rPr>
          <w:rFonts w:ascii="Times New Roman" w:hAnsi="Times New Roman" w:cs="Times New Roman"/>
          <w:kern w:val="0"/>
          <w:sz w:val="20"/>
          <w:szCs w:val="20"/>
        </w:rPr>
        <w:t>.</w:t>
      </w:r>
      <w:r w:rsidR="008E1445">
        <w:rPr>
          <w:rFonts w:ascii="Times New Roman" w:hAnsi="Times New Roman" w:cs="Times New Roman"/>
          <w:kern w:val="0"/>
          <w:sz w:val="20"/>
          <w:szCs w:val="20"/>
        </w:rPr>
        <w:t xml:space="preserve">  </w:t>
      </w:r>
      <w:r w:rsidR="008E1445" w:rsidRPr="008E1445">
        <w:rPr>
          <w:rFonts w:ascii="Times New Roman" w:hAnsi="Times New Roman" w:cs="Times New Roman"/>
          <w:kern w:val="0"/>
          <w:sz w:val="20"/>
          <w:szCs w:val="20"/>
        </w:rPr>
        <w:t xml:space="preserve">Observations </w:t>
      </w:r>
      <w:r w:rsidR="008E1445">
        <w:rPr>
          <w:rFonts w:ascii="Times New Roman" w:hAnsi="Times New Roman" w:cs="Times New Roman"/>
          <w:kern w:val="0"/>
          <w:sz w:val="20"/>
          <w:szCs w:val="20"/>
        </w:rPr>
        <w:t xml:space="preserve">basically </w:t>
      </w:r>
      <w:r w:rsidR="008E1445" w:rsidRPr="008E1445">
        <w:rPr>
          <w:rFonts w:ascii="Times New Roman" w:hAnsi="Times New Roman" w:cs="Times New Roman"/>
          <w:kern w:val="0"/>
          <w:sz w:val="20"/>
          <w:szCs w:val="20"/>
        </w:rPr>
        <w:t>continue 24 hours</w:t>
      </w:r>
      <w:r w:rsidR="009F0864">
        <w:rPr>
          <w:rFonts w:ascii="Times New Roman" w:hAnsi="Times New Roman" w:cs="Times New Roman"/>
          <w:kern w:val="0"/>
          <w:sz w:val="20"/>
          <w:szCs w:val="20"/>
        </w:rPr>
        <w:t xml:space="preserve"> a day</w:t>
      </w:r>
      <w:r w:rsidR="008E1445">
        <w:rPr>
          <w:rFonts w:ascii="Times New Roman" w:hAnsi="Times New Roman" w:cs="Times New Roman"/>
          <w:kern w:val="0"/>
          <w:sz w:val="20"/>
          <w:szCs w:val="20"/>
        </w:rPr>
        <w:t xml:space="preserve">.  </w:t>
      </w:r>
      <w:r w:rsidR="00872725">
        <w:rPr>
          <w:rFonts w:ascii="Times New Roman" w:hAnsi="Times New Roman" w:cs="Times New Roman"/>
          <w:kern w:val="0"/>
          <w:sz w:val="20"/>
          <w:szCs w:val="20"/>
        </w:rPr>
        <w:t>The elevation switching method (Mizuno et al. 2002) is adopted for the observations</w:t>
      </w:r>
      <w:r w:rsidR="001467B4">
        <w:rPr>
          <w:rFonts w:ascii="Times New Roman" w:hAnsi="Times New Roman" w:cs="Times New Roman"/>
          <w:kern w:val="0"/>
          <w:sz w:val="20"/>
          <w:szCs w:val="20"/>
        </w:rPr>
        <w:t xml:space="preserve">. </w:t>
      </w:r>
      <w:r w:rsidR="001467B4">
        <w:rPr>
          <w:rFonts w:ascii="Times New Roman" w:hAnsi="Times New Roman" w:cs="Times New Roman" w:hint="eastAsia"/>
          <w:kern w:val="0"/>
          <w:sz w:val="20"/>
          <w:szCs w:val="20"/>
        </w:rPr>
        <w:t xml:space="preserve"> </w:t>
      </w:r>
      <w:r w:rsidR="009F0864" w:rsidRPr="009F0864">
        <w:rPr>
          <w:rFonts w:ascii="Times New Roman" w:hAnsi="Times New Roman" w:cs="Times New Roman"/>
          <w:kern w:val="0"/>
          <w:sz w:val="20"/>
          <w:szCs w:val="20"/>
        </w:rPr>
        <w:t>The intensity scale is calibrated at almost every minute by using two different intensity reference radiators, hot-load blackbody at ambient temperature and cold-load blackbody at liquid nitrogen temperature.</w:t>
      </w:r>
      <w:r w:rsidR="009F0864">
        <w:rPr>
          <w:rFonts w:ascii="Times New Roman" w:hAnsi="Times New Roman" w:cs="Times New Roman"/>
          <w:kern w:val="0"/>
          <w:sz w:val="20"/>
          <w:szCs w:val="20"/>
        </w:rPr>
        <w:t xml:space="preserve">  T</w:t>
      </w:r>
      <w:r w:rsidR="001467B4" w:rsidRPr="001467B4">
        <w:rPr>
          <w:rFonts w:ascii="Times New Roman" w:hAnsi="Times New Roman" w:cs="Times New Roman"/>
          <w:kern w:val="0"/>
          <w:sz w:val="20"/>
          <w:szCs w:val="20"/>
        </w:rPr>
        <w:t xml:space="preserve">he correction for tropospheric absorption by water vapor is performed </w:t>
      </w:r>
      <w:r w:rsidR="001467B4">
        <w:rPr>
          <w:rFonts w:ascii="Times New Roman" w:hAnsi="Times New Roman" w:cs="Times New Roman"/>
          <w:kern w:val="0"/>
          <w:sz w:val="20"/>
          <w:szCs w:val="20"/>
        </w:rPr>
        <w:t>based on</w:t>
      </w:r>
      <w:r w:rsidR="001467B4" w:rsidRPr="001467B4">
        <w:rPr>
          <w:rFonts w:ascii="Times New Roman" w:hAnsi="Times New Roman" w:cs="Times New Roman" w:hint="eastAsia"/>
          <w:kern w:val="0"/>
          <w:sz w:val="20"/>
          <w:szCs w:val="20"/>
        </w:rPr>
        <w:t xml:space="preserve"> </w:t>
      </w:r>
      <w:r w:rsidR="001467B4" w:rsidRPr="001467B4">
        <w:rPr>
          <w:rFonts w:ascii="Times New Roman" w:hAnsi="Times New Roman" w:cs="Times New Roman"/>
          <w:kern w:val="0"/>
          <w:sz w:val="20"/>
          <w:szCs w:val="20"/>
        </w:rPr>
        <w:t>the "sky-tipping” procedure</w:t>
      </w:r>
      <w:r w:rsidR="001467B4">
        <w:rPr>
          <w:rFonts w:ascii="Times New Roman" w:hAnsi="Times New Roman" w:cs="Times New Roman"/>
          <w:kern w:val="0"/>
          <w:sz w:val="20"/>
          <w:szCs w:val="20"/>
        </w:rPr>
        <w:t xml:space="preserve"> (Ulich et al. 1980)</w:t>
      </w:r>
      <w:r w:rsidR="001467B4" w:rsidRPr="001467B4">
        <w:rPr>
          <w:rFonts w:ascii="Times New Roman" w:hAnsi="Times New Roman" w:cs="Times New Roman"/>
          <w:kern w:val="0"/>
          <w:sz w:val="20"/>
          <w:szCs w:val="20"/>
        </w:rPr>
        <w:t xml:space="preserve"> at every 8 minutes.</w:t>
      </w:r>
      <w:r w:rsidR="008E407C">
        <w:rPr>
          <w:rFonts w:ascii="Times New Roman" w:hAnsi="Times New Roman" w:cs="Times New Roman"/>
          <w:kern w:val="0"/>
          <w:sz w:val="20"/>
          <w:szCs w:val="20"/>
        </w:rPr>
        <w:t xml:space="preserve">  The observed data are recorded almost every one minutes and averaged over one-hour period for retrieval </w:t>
      </w:r>
      <w:r w:rsidR="0029014A">
        <w:rPr>
          <w:rFonts w:ascii="Times New Roman" w:hAnsi="Times New Roman" w:cs="Times New Roman"/>
          <w:kern w:val="0"/>
          <w:sz w:val="20"/>
          <w:szCs w:val="20"/>
        </w:rPr>
        <w:t xml:space="preserve">analysis </w:t>
      </w:r>
      <w:r w:rsidR="008E407C">
        <w:rPr>
          <w:rFonts w:ascii="Times New Roman" w:hAnsi="Times New Roman" w:cs="Times New Roman"/>
          <w:kern w:val="0"/>
          <w:sz w:val="20"/>
          <w:szCs w:val="20"/>
        </w:rPr>
        <w:t>of the vertical profiles of ozone mixing ratio.</w:t>
      </w:r>
    </w:p>
    <w:p w14:paraId="734673E1" w14:textId="77777777" w:rsidR="00083009" w:rsidRPr="008E1445" w:rsidRDefault="00083009" w:rsidP="00083009">
      <w:pPr>
        <w:tabs>
          <w:tab w:val="left" w:pos="2835"/>
        </w:tabs>
        <w:rPr>
          <w:rFonts w:ascii="Times New Roman" w:hAnsi="Times New Roman" w:cs="Times New Roman"/>
          <w:sz w:val="20"/>
          <w:szCs w:val="20"/>
        </w:rPr>
      </w:pPr>
    </w:p>
    <w:p w14:paraId="70D8707A" w14:textId="77777777" w:rsidR="00083009" w:rsidRPr="004F76CF" w:rsidRDefault="00083009" w:rsidP="00083009">
      <w:pPr>
        <w:tabs>
          <w:tab w:val="left" w:pos="2835"/>
        </w:tabs>
        <w:rPr>
          <w:rFonts w:ascii="Times New Roman" w:hAnsi="Times New Roman" w:cs="Times New Roman"/>
          <w:color w:val="0432FF"/>
          <w:sz w:val="20"/>
          <w:szCs w:val="20"/>
          <w:u w:val="single"/>
        </w:rPr>
      </w:pPr>
      <w:r w:rsidRPr="004F76CF">
        <w:rPr>
          <w:rFonts w:ascii="Times New Roman" w:hAnsi="Times New Roman" w:cs="Times New Roman"/>
          <w:color w:val="0432FF"/>
          <w:sz w:val="20"/>
          <w:szCs w:val="20"/>
          <w:u w:val="single"/>
        </w:rPr>
        <w:t>Algorithm Description:</w:t>
      </w:r>
    </w:p>
    <w:p w14:paraId="3A5FEE2F" w14:textId="77777777" w:rsidR="00351EC5" w:rsidRDefault="00F6744D" w:rsidP="00860028">
      <w:pPr>
        <w:autoSpaceDE w:val="0"/>
        <w:autoSpaceDN w:val="0"/>
        <w:adjustRightInd w:val="0"/>
        <w:jc w:val="left"/>
        <w:rPr>
          <w:rFonts w:ascii="Times New Roman" w:hAnsi="Times New Roman" w:cs="Times New Roman"/>
          <w:sz w:val="20"/>
          <w:szCs w:val="20"/>
        </w:rPr>
      </w:pPr>
      <w:r>
        <w:rPr>
          <w:rFonts w:ascii="Times New Roman" w:hAnsi="Times New Roman" w:cs="Times New Roman" w:hint="eastAsia"/>
          <w:sz w:val="20"/>
          <w:szCs w:val="20"/>
        </w:rPr>
        <w:t>A</w:t>
      </w:r>
      <w:r>
        <w:rPr>
          <w:rFonts w:ascii="Times New Roman" w:hAnsi="Times New Roman" w:cs="Times New Roman"/>
          <w:sz w:val="20"/>
          <w:szCs w:val="20"/>
        </w:rPr>
        <w:t>n optimal estimation method is adopted for retrieval of the vertical profile of ozone mixing ratio.</w:t>
      </w:r>
      <w:r w:rsidR="00344ED8">
        <w:rPr>
          <w:rFonts w:ascii="Times New Roman" w:hAnsi="Times New Roman" w:cs="Times New Roman"/>
          <w:sz w:val="20"/>
          <w:szCs w:val="20"/>
        </w:rPr>
        <w:t xml:space="preserve">  The retrieval program is based on an algorithm developed by </w:t>
      </w:r>
      <w:r w:rsidR="00344ED8">
        <w:rPr>
          <w:rFonts w:ascii="Times New Roman" w:hAnsi="Times New Roman" w:cs="Times New Roman"/>
          <w:color w:val="000000"/>
          <w:kern w:val="0"/>
          <w:sz w:val="20"/>
          <w:szCs w:val="20"/>
        </w:rPr>
        <w:t>Ohyama et al. (</w:t>
      </w:r>
      <w:r w:rsidR="00344ED8">
        <w:rPr>
          <w:rFonts w:ascii="Times New Roman" w:hAnsi="Times New Roman" w:cs="Times New Roman"/>
          <w:color w:val="0000FF"/>
          <w:kern w:val="0"/>
          <w:sz w:val="20"/>
          <w:szCs w:val="20"/>
        </w:rPr>
        <w:t>2012</w:t>
      </w:r>
      <w:r w:rsidR="00344ED8">
        <w:rPr>
          <w:rFonts w:ascii="Times New Roman" w:hAnsi="Times New Roman" w:cs="Times New Roman"/>
          <w:color w:val="000000"/>
          <w:kern w:val="0"/>
          <w:sz w:val="20"/>
          <w:szCs w:val="20"/>
        </w:rPr>
        <w:t xml:space="preserve">) which is </w:t>
      </w:r>
      <w:r w:rsidR="00344ED8">
        <w:rPr>
          <w:rFonts w:ascii="Times New Roman" w:hAnsi="Times New Roman" w:cs="Times New Roman"/>
          <w:sz w:val="20"/>
          <w:szCs w:val="20"/>
        </w:rPr>
        <w:t xml:space="preserve">originally </w:t>
      </w:r>
      <w:r w:rsidR="00344ED8" w:rsidRPr="00344ED8">
        <w:rPr>
          <w:rFonts w:ascii="Times New Roman" w:hAnsi="Times New Roman" w:cs="Times New Roman"/>
          <w:sz w:val="20"/>
          <w:szCs w:val="20"/>
        </w:rPr>
        <w:t xml:space="preserve">applied to space-borne </w:t>
      </w:r>
      <w:r w:rsidR="00344ED8">
        <w:rPr>
          <w:rFonts w:ascii="Times New Roman" w:hAnsi="Times New Roman" w:cs="Times New Roman"/>
          <w:sz w:val="20"/>
          <w:szCs w:val="20"/>
        </w:rPr>
        <w:t xml:space="preserve">ozone </w:t>
      </w:r>
      <w:r w:rsidR="00344ED8" w:rsidRPr="00344ED8">
        <w:rPr>
          <w:rFonts w:ascii="Times New Roman" w:hAnsi="Times New Roman" w:cs="Times New Roman"/>
          <w:sz w:val="20"/>
          <w:szCs w:val="20"/>
        </w:rPr>
        <w:t>spectra in</w:t>
      </w:r>
      <w:r w:rsidR="00344ED8">
        <w:rPr>
          <w:rFonts w:ascii="Times New Roman" w:hAnsi="Times New Roman" w:cs="Times New Roman"/>
          <w:sz w:val="20"/>
          <w:szCs w:val="20"/>
        </w:rPr>
        <w:t xml:space="preserve"> </w:t>
      </w:r>
      <w:r w:rsidR="00344ED8" w:rsidRPr="00344ED8">
        <w:rPr>
          <w:rFonts w:ascii="Times New Roman" w:hAnsi="Times New Roman" w:cs="Times New Roman"/>
          <w:sz w:val="20"/>
          <w:szCs w:val="20"/>
        </w:rPr>
        <w:t>the thermal infrared region</w:t>
      </w:r>
      <w:r w:rsidR="00344ED8">
        <w:rPr>
          <w:rFonts w:ascii="Times New Roman" w:hAnsi="Times New Roman" w:cs="Times New Roman"/>
          <w:sz w:val="20"/>
          <w:szCs w:val="20"/>
        </w:rPr>
        <w:t xml:space="preserve">.  </w:t>
      </w:r>
      <w:r w:rsidR="005C073A" w:rsidRPr="005C073A">
        <w:rPr>
          <w:rFonts w:ascii="Times New Roman" w:hAnsi="Times New Roman" w:cs="Times New Roman"/>
          <w:sz w:val="20"/>
          <w:szCs w:val="20"/>
        </w:rPr>
        <w:t xml:space="preserve">We retrieved the ozone profile for one-hour averaged spectra, and bad data are eliminated before the average.  The selection criteria are that the elevation angles between 15 deg and 40 deg and that tropospheric opacity between 0.05 and 0.40. </w:t>
      </w:r>
      <w:r w:rsidR="00351EC5">
        <w:rPr>
          <w:rFonts w:ascii="Times New Roman" w:hAnsi="Times New Roman" w:cs="Times New Roman"/>
          <w:sz w:val="20"/>
          <w:szCs w:val="20"/>
        </w:rPr>
        <w:t xml:space="preserve"> </w:t>
      </w:r>
      <w:r w:rsidR="0086466D">
        <w:rPr>
          <w:rFonts w:ascii="Times New Roman" w:hAnsi="Times New Roman" w:cs="Times New Roman"/>
          <w:sz w:val="20"/>
          <w:szCs w:val="20"/>
        </w:rPr>
        <w:t xml:space="preserve">Also, </w:t>
      </w:r>
      <w:r w:rsidR="000F3144">
        <w:rPr>
          <w:rFonts w:ascii="Times New Roman" w:hAnsi="Times New Roman" w:cs="Times New Roman"/>
          <w:sz w:val="20"/>
          <w:szCs w:val="20"/>
        </w:rPr>
        <w:t>averaged</w:t>
      </w:r>
      <w:r w:rsidR="0086466D">
        <w:rPr>
          <w:rFonts w:ascii="Times New Roman" w:hAnsi="Times New Roman" w:cs="Times New Roman"/>
          <w:sz w:val="20"/>
          <w:szCs w:val="20"/>
        </w:rPr>
        <w:t xml:space="preserve"> </w:t>
      </w:r>
      <w:r w:rsidR="000F3144">
        <w:rPr>
          <w:rFonts w:ascii="Times New Roman" w:hAnsi="Times New Roman" w:cs="Times New Roman"/>
          <w:sz w:val="20"/>
          <w:szCs w:val="20"/>
        </w:rPr>
        <w:t xml:space="preserve">spectral </w:t>
      </w:r>
      <w:r w:rsidR="0086466D">
        <w:rPr>
          <w:rFonts w:ascii="Times New Roman" w:hAnsi="Times New Roman" w:cs="Times New Roman"/>
          <w:sz w:val="20"/>
          <w:szCs w:val="20"/>
        </w:rPr>
        <w:t xml:space="preserve">data </w:t>
      </w:r>
      <w:r w:rsidR="000F3144">
        <w:rPr>
          <w:rFonts w:ascii="Times New Roman" w:hAnsi="Times New Roman" w:cs="Times New Roman"/>
          <w:sz w:val="20"/>
          <w:szCs w:val="20"/>
        </w:rPr>
        <w:t>with</w:t>
      </w:r>
      <w:r w:rsidR="0086466D">
        <w:rPr>
          <w:rFonts w:ascii="Times New Roman" w:hAnsi="Times New Roman" w:cs="Times New Roman"/>
          <w:sz w:val="20"/>
          <w:szCs w:val="20"/>
        </w:rPr>
        <w:t xml:space="preserve"> rms noise greater than 0.15K are </w:t>
      </w:r>
      <w:r w:rsidR="000F3144">
        <w:rPr>
          <w:rFonts w:ascii="Times New Roman" w:hAnsi="Times New Roman" w:cs="Times New Roman"/>
          <w:sz w:val="20"/>
          <w:szCs w:val="20"/>
        </w:rPr>
        <w:t xml:space="preserve">excluded </w:t>
      </w:r>
      <w:r w:rsidR="0086466D">
        <w:rPr>
          <w:rFonts w:ascii="Times New Roman" w:hAnsi="Times New Roman" w:cs="Times New Roman" w:hint="eastAsia"/>
          <w:sz w:val="20"/>
          <w:szCs w:val="20"/>
        </w:rPr>
        <w:t>f</w:t>
      </w:r>
      <w:r w:rsidR="0086466D">
        <w:rPr>
          <w:rFonts w:ascii="Times New Roman" w:hAnsi="Times New Roman" w:cs="Times New Roman"/>
          <w:sz w:val="20"/>
          <w:szCs w:val="20"/>
        </w:rPr>
        <w:t xml:space="preserve">or </w:t>
      </w:r>
      <w:r w:rsidR="005C073A">
        <w:rPr>
          <w:rFonts w:ascii="Times New Roman" w:hAnsi="Times New Roman" w:cs="Times New Roman"/>
          <w:sz w:val="20"/>
          <w:szCs w:val="20"/>
        </w:rPr>
        <w:t xml:space="preserve">the </w:t>
      </w:r>
      <w:r w:rsidR="0086466D">
        <w:rPr>
          <w:rFonts w:ascii="Times New Roman" w:hAnsi="Times New Roman" w:cs="Times New Roman"/>
          <w:sz w:val="20"/>
          <w:szCs w:val="20"/>
        </w:rPr>
        <w:t xml:space="preserve">retrieval analysis. </w:t>
      </w:r>
    </w:p>
    <w:p w14:paraId="0D415047" w14:textId="77777777" w:rsidR="005C073A" w:rsidRPr="00D32A29" w:rsidRDefault="005C073A" w:rsidP="00386EC7">
      <w:pPr>
        <w:tabs>
          <w:tab w:val="left" w:pos="2835"/>
        </w:tabs>
        <w:rPr>
          <w:rFonts w:ascii="Times New Roman" w:hAnsi="Times New Roman" w:cs="Times New Roman"/>
          <w:color w:val="0070C0"/>
          <w:sz w:val="20"/>
          <w:szCs w:val="20"/>
        </w:rPr>
      </w:pPr>
      <w:r w:rsidRPr="005C073A">
        <w:rPr>
          <w:rFonts w:ascii="Times New Roman" w:hAnsi="Times New Roman" w:cs="Times New Roman"/>
          <w:sz w:val="20"/>
          <w:szCs w:val="20"/>
        </w:rPr>
        <w:t>The ozone retrieval has sensitivity between ~21 and 58 km corresponding to the area where the measurement response calculated from the averaging kernel is greater than 0.8 (Ohyama et al</w:t>
      </w:r>
      <w:r>
        <w:rPr>
          <w:rFonts w:ascii="Times New Roman" w:hAnsi="Times New Roman" w:cs="Times New Roman"/>
          <w:sz w:val="20"/>
          <w:szCs w:val="20"/>
        </w:rPr>
        <w:t>.</w:t>
      </w:r>
      <w:r w:rsidRPr="005C073A">
        <w:rPr>
          <w:rFonts w:ascii="Times New Roman" w:hAnsi="Times New Roman" w:cs="Times New Roman"/>
          <w:sz w:val="20"/>
          <w:szCs w:val="20"/>
        </w:rPr>
        <w:t xml:space="preserve"> 2016).  The vertical resolution ranges from 7 to 10 km in the stratosphere and increases gradually to approximately 15–</w:t>
      </w:r>
      <w:r w:rsidRPr="00D32A29">
        <w:rPr>
          <w:rFonts w:ascii="Times New Roman" w:hAnsi="Times New Roman" w:cs="Times New Roman"/>
          <w:sz w:val="20"/>
          <w:szCs w:val="20"/>
        </w:rPr>
        <w:t>18 km at an altitude of 60 km.</w:t>
      </w:r>
    </w:p>
    <w:p w14:paraId="1DB1670C" w14:textId="6D228FA1" w:rsidR="00F6744D" w:rsidRDefault="00AA7517" w:rsidP="00083009">
      <w:pPr>
        <w:tabs>
          <w:tab w:val="left" w:pos="2835"/>
        </w:tabs>
        <w:rPr>
          <w:rFonts w:ascii="Times New Roman" w:hAnsi="Times New Roman" w:cs="Times New Roman"/>
          <w:sz w:val="20"/>
          <w:szCs w:val="20"/>
        </w:rPr>
      </w:pPr>
      <w:r w:rsidRPr="00AA7517">
        <w:rPr>
          <w:rFonts w:ascii="Times New Roman" w:hAnsi="Times New Roman" w:cs="Times New Roman"/>
          <w:sz w:val="20"/>
          <w:szCs w:val="20"/>
        </w:rPr>
        <w:t xml:space="preserve">The vertical profiles of temperature and pressure applied </w:t>
      </w:r>
      <w:r w:rsidR="00E154B7">
        <w:rPr>
          <w:rFonts w:ascii="Times New Roman" w:hAnsi="Times New Roman" w:cs="Times New Roman"/>
          <w:sz w:val="20"/>
          <w:szCs w:val="20"/>
        </w:rPr>
        <w:t>to</w:t>
      </w:r>
      <w:r w:rsidRPr="00AA7517">
        <w:rPr>
          <w:rFonts w:ascii="Times New Roman" w:hAnsi="Times New Roman" w:cs="Times New Roman"/>
          <w:sz w:val="20"/>
          <w:szCs w:val="20"/>
        </w:rPr>
        <w:t xml:space="preserve"> the retrieval analysis are interpolated at the location of Rikubetsu observatory from the MERRA2 reanalysis data for </w:t>
      </w:r>
      <w:r w:rsidR="00E154B7">
        <w:rPr>
          <w:rFonts w:ascii="Times New Roman" w:hAnsi="Times New Roman" w:cs="Times New Roman"/>
          <w:sz w:val="20"/>
          <w:szCs w:val="20"/>
        </w:rPr>
        <w:t xml:space="preserve">an altitude below </w:t>
      </w:r>
      <w:r w:rsidRPr="00AA7517">
        <w:rPr>
          <w:rFonts w:ascii="Times New Roman" w:hAnsi="Times New Roman" w:cs="Times New Roman"/>
          <w:sz w:val="20"/>
          <w:szCs w:val="20"/>
        </w:rPr>
        <w:t>0.1hPa and</w:t>
      </w:r>
      <w:r w:rsidR="00E154B7">
        <w:rPr>
          <w:rFonts w:ascii="Times New Roman" w:hAnsi="Times New Roman" w:cs="Times New Roman"/>
          <w:sz w:val="20"/>
          <w:szCs w:val="20"/>
        </w:rPr>
        <w:t xml:space="preserve"> from</w:t>
      </w:r>
      <w:r w:rsidRPr="00AA7517">
        <w:rPr>
          <w:rFonts w:ascii="Times New Roman" w:hAnsi="Times New Roman" w:cs="Times New Roman"/>
          <w:sz w:val="20"/>
          <w:szCs w:val="20"/>
        </w:rPr>
        <w:t xml:space="preserve"> the CIRA-86 empirical model atmosphere for above 0.1hPa.  As the a priori profile, we used the daytime or nighttime MLS O3 climatology over all altitudes.  The daytime a priori is applied to the mm-wave spectral data obtained at a solar zenith angle below 98 deg, and the </w:t>
      </w:r>
      <w:r w:rsidR="00D32A29" w:rsidRPr="00AA7517">
        <w:rPr>
          <w:rFonts w:ascii="Times New Roman" w:hAnsi="Times New Roman" w:cs="Times New Roman"/>
          <w:sz w:val="20"/>
          <w:szCs w:val="20"/>
        </w:rPr>
        <w:t>nighttime</w:t>
      </w:r>
      <w:r w:rsidRPr="00AA7517">
        <w:rPr>
          <w:rFonts w:ascii="Times New Roman" w:hAnsi="Times New Roman" w:cs="Times New Roman"/>
          <w:sz w:val="20"/>
          <w:szCs w:val="20"/>
        </w:rPr>
        <w:t xml:space="preserve"> a priori was vice versa.</w:t>
      </w:r>
    </w:p>
    <w:p w14:paraId="3652DC22" w14:textId="77777777" w:rsidR="00D32A29" w:rsidRDefault="00D32A29" w:rsidP="00083009">
      <w:pPr>
        <w:tabs>
          <w:tab w:val="left" w:pos="2835"/>
        </w:tabs>
        <w:rPr>
          <w:rFonts w:ascii="Times New Roman" w:hAnsi="Times New Roman" w:cs="Times New Roman"/>
          <w:sz w:val="20"/>
          <w:szCs w:val="20"/>
        </w:rPr>
      </w:pPr>
    </w:p>
    <w:p w14:paraId="0542F7E3" w14:textId="7B426C8F" w:rsidR="00D32A29" w:rsidRDefault="00D32A29" w:rsidP="00083009">
      <w:pPr>
        <w:tabs>
          <w:tab w:val="left" w:pos="2835"/>
        </w:tabs>
        <w:rPr>
          <w:rFonts w:ascii="Times New Roman" w:hAnsi="Times New Roman" w:cs="Times New Roman"/>
          <w:sz w:val="20"/>
          <w:szCs w:val="20"/>
        </w:rPr>
      </w:pPr>
      <w:r w:rsidRPr="00D32A29">
        <w:rPr>
          <w:rFonts w:ascii="Times New Roman" w:hAnsi="Times New Roman" w:cs="Times New Roman"/>
          <w:color w:val="0432FF"/>
          <w:sz w:val="20"/>
          <w:szCs w:val="20"/>
          <w:u w:val="single"/>
        </w:rPr>
        <w:t>L0/L1:</w:t>
      </w:r>
      <w:r w:rsidRPr="00D32A29">
        <w:rPr>
          <w:rFonts w:ascii="Times New Roman" w:hAnsi="Times New Roman" w:cs="Times New Roman"/>
          <w:color w:val="0432FF"/>
          <w:sz w:val="20"/>
          <w:szCs w:val="20"/>
        </w:rPr>
        <w:t xml:space="preserve"> </w:t>
      </w:r>
      <w:r w:rsidRPr="00D32A29">
        <w:rPr>
          <w:rFonts w:ascii="Times New Roman" w:hAnsi="Times New Roman" w:cs="Times New Roman"/>
          <w:sz w:val="20"/>
          <w:szCs w:val="20"/>
        </w:rPr>
        <w:t>L0 raw data, consisting of sky measurements and hot-cold calibration data are stored on a disk array</w:t>
      </w:r>
      <w:r>
        <w:rPr>
          <w:rFonts w:ascii="Times New Roman" w:hAnsi="Times New Roman" w:cs="Times New Roman"/>
          <w:sz w:val="20"/>
          <w:szCs w:val="20"/>
        </w:rPr>
        <w:t>,</w:t>
      </w:r>
      <w:r w:rsidRPr="00D32A29">
        <w:rPr>
          <w:rFonts w:ascii="Times New Roman" w:hAnsi="Times New Roman" w:cs="Times New Roman"/>
          <w:sz w:val="20"/>
          <w:szCs w:val="20"/>
        </w:rPr>
        <w:t xml:space="preserve"> in the laboratory of Atmospheric Science group, ISEE, Nagoya University and yearly datasets are saved in compact hard disks as backups.</w:t>
      </w:r>
    </w:p>
    <w:p w14:paraId="39CAF420" w14:textId="77777777" w:rsidR="00AA7517" w:rsidRPr="008E1445" w:rsidRDefault="00AA7517" w:rsidP="00083009">
      <w:pPr>
        <w:tabs>
          <w:tab w:val="left" w:pos="2835"/>
        </w:tabs>
        <w:rPr>
          <w:rFonts w:ascii="Times New Roman" w:hAnsi="Times New Roman" w:cs="Times New Roman"/>
          <w:sz w:val="20"/>
          <w:szCs w:val="20"/>
        </w:rPr>
      </w:pPr>
    </w:p>
    <w:p w14:paraId="3A045561" w14:textId="77777777" w:rsidR="00083009" w:rsidRPr="004F76CF" w:rsidRDefault="00083009" w:rsidP="00083009">
      <w:pPr>
        <w:tabs>
          <w:tab w:val="left" w:pos="2835"/>
        </w:tabs>
        <w:rPr>
          <w:rFonts w:ascii="Times New Roman" w:hAnsi="Times New Roman" w:cs="Times New Roman"/>
          <w:color w:val="0432FF"/>
          <w:sz w:val="20"/>
          <w:szCs w:val="20"/>
          <w:u w:val="single"/>
        </w:rPr>
      </w:pPr>
      <w:r w:rsidRPr="004F76CF">
        <w:rPr>
          <w:rFonts w:ascii="Times New Roman" w:hAnsi="Times New Roman" w:cs="Times New Roman"/>
          <w:color w:val="0432FF"/>
          <w:sz w:val="20"/>
          <w:szCs w:val="20"/>
          <w:u w:val="single"/>
        </w:rPr>
        <w:t>Expected Precision/Accuracy of Instrument:</w:t>
      </w:r>
    </w:p>
    <w:p w14:paraId="534C3757" w14:textId="77777777" w:rsidR="0086466D" w:rsidRDefault="00787B2A" w:rsidP="00963173">
      <w:pPr>
        <w:autoSpaceDE w:val="0"/>
        <w:autoSpaceDN w:val="0"/>
        <w:adjustRightInd w:val="0"/>
        <w:jc w:val="left"/>
        <w:rPr>
          <w:rFonts w:ascii="Times New Roman" w:hAnsi="Times New Roman" w:cs="Times New Roman"/>
          <w:sz w:val="20"/>
          <w:szCs w:val="20"/>
        </w:rPr>
      </w:pPr>
      <w:r>
        <w:rPr>
          <w:rFonts w:ascii="Times New Roman" w:hAnsi="Times New Roman" w:cs="Times New Roman"/>
          <w:sz w:val="20"/>
          <w:szCs w:val="20"/>
        </w:rPr>
        <w:t xml:space="preserve">The results of comparison with the three space-based instruments, </w:t>
      </w:r>
      <w:r>
        <w:rPr>
          <w:rFonts w:ascii="Times New Roman" w:hAnsi="Times New Roman" w:cs="Times New Roman"/>
          <w:kern w:val="0"/>
          <w:sz w:val="20"/>
          <w:szCs w:val="20"/>
        </w:rPr>
        <w:t>SBUV/2, SABER, and MLS, are as follows.</w:t>
      </w:r>
      <w:r>
        <w:rPr>
          <w:rFonts w:ascii="Times New Roman" w:hAnsi="Times New Roman" w:cs="Times New Roman"/>
          <w:sz w:val="20"/>
          <w:szCs w:val="20"/>
        </w:rPr>
        <w:t xml:space="preserve">  </w:t>
      </w:r>
      <w:r w:rsidRPr="00787B2A">
        <w:rPr>
          <w:rFonts w:ascii="Times New Roman" w:hAnsi="Times New Roman" w:cs="Times New Roman"/>
          <w:sz w:val="20"/>
          <w:szCs w:val="20"/>
        </w:rPr>
        <w:t xml:space="preserve">The MWR </w:t>
      </w:r>
      <w:r w:rsidR="004F76CF">
        <w:rPr>
          <w:rFonts w:ascii="Times New Roman" w:hAnsi="Times New Roman" w:cs="Times New Roman"/>
          <w:sz w:val="20"/>
          <w:szCs w:val="20"/>
        </w:rPr>
        <w:t>ozone</w:t>
      </w:r>
      <w:r w:rsidRPr="00787B2A">
        <w:rPr>
          <w:rFonts w:ascii="Times New Roman" w:hAnsi="Times New Roman" w:cs="Times New Roman"/>
          <w:sz w:val="20"/>
          <w:szCs w:val="20"/>
        </w:rPr>
        <w:t xml:space="preserve"> mixing ratios were negatively biased by</w:t>
      </w:r>
      <w:r>
        <w:rPr>
          <w:rFonts w:ascii="Times New Roman" w:hAnsi="Times New Roman" w:cs="Times New Roman" w:hint="eastAsia"/>
          <w:sz w:val="20"/>
          <w:szCs w:val="20"/>
        </w:rPr>
        <w:t xml:space="preserve"> </w:t>
      </w:r>
      <w:r w:rsidRPr="00787B2A">
        <w:rPr>
          <w:rFonts w:ascii="Times New Roman" w:hAnsi="Times New Roman" w:cs="Times New Roman"/>
          <w:sz w:val="20"/>
          <w:szCs w:val="20"/>
        </w:rPr>
        <w:t>~10 % with a standard deviation of 5–9 % above 35 km</w:t>
      </w:r>
      <w:r>
        <w:rPr>
          <w:rFonts w:ascii="Times New Roman" w:hAnsi="Times New Roman" w:cs="Times New Roman" w:hint="eastAsia"/>
          <w:sz w:val="20"/>
          <w:szCs w:val="20"/>
        </w:rPr>
        <w:t xml:space="preserve"> </w:t>
      </w:r>
      <w:r w:rsidRPr="00787B2A">
        <w:rPr>
          <w:rFonts w:ascii="Times New Roman" w:hAnsi="Times New Roman" w:cs="Times New Roman"/>
          <w:sz w:val="20"/>
          <w:szCs w:val="20"/>
        </w:rPr>
        <w:t>compared to the SABER data, and were positively biased by ~10 % with a standard deviation of 5–8 % below</w:t>
      </w:r>
      <w:r>
        <w:rPr>
          <w:rFonts w:ascii="Times New Roman" w:hAnsi="Times New Roman" w:cs="Times New Roman" w:hint="eastAsia"/>
          <w:sz w:val="20"/>
          <w:szCs w:val="20"/>
        </w:rPr>
        <w:t xml:space="preserve"> </w:t>
      </w:r>
      <w:r w:rsidRPr="00787B2A">
        <w:rPr>
          <w:rFonts w:ascii="Times New Roman" w:hAnsi="Times New Roman" w:cs="Times New Roman"/>
          <w:sz w:val="20"/>
          <w:szCs w:val="20"/>
        </w:rPr>
        <w:t>35 km compared to the SBUV/2 data. These biases were</w:t>
      </w:r>
      <w:r w:rsidRPr="00787B2A">
        <w:rPr>
          <w:rFonts w:ascii="Times New Roman" w:hAnsi="Times New Roman" w:cs="Times New Roman"/>
          <w:kern w:val="0"/>
          <w:sz w:val="20"/>
          <w:szCs w:val="20"/>
        </w:rPr>
        <w:t xml:space="preserve"> </w:t>
      </w:r>
      <w:r>
        <w:rPr>
          <w:rFonts w:ascii="Times New Roman" w:hAnsi="Times New Roman" w:cs="Times New Roman"/>
          <w:kern w:val="0"/>
          <w:sz w:val="20"/>
          <w:szCs w:val="20"/>
        </w:rPr>
        <w:t>consistent with the validation results of the</w:t>
      </w:r>
      <w:r>
        <w:rPr>
          <w:rFonts w:ascii="Times New Roman" w:hAnsi="Times New Roman" w:cs="Times New Roman" w:hint="eastAsia"/>
          <w:kern w:val="0"/>
          <w:sz w:val="20"/>
          <w:szCs w:val="20"/>
        </w:rPr>
        <w:t xml:space="preserve"> </w:t>
      </w:r>
      <w:r>
        <w:rPr>
          <w:rFonts w:ascii="Times New Roman" w:hAnsi="Times New Roman" w:cs="Times New Roman"/>
          <w:kern w:val="0"/>
          <w:sz w:val="20"/>
          <w:szCs w:val="20"/>
        </w:rPr>
        <w:t xml:space="preserve">SABER and SBUV/2 data shown in the earlier literature.  </w:t>
      </w:r>
      <w:r w:rsidR="0086466D" w:rsidRPr="0086466D">
        <w:rPr>
          <w:rFonts w:ascii="Times New Roman" w:hAnsi="Times New Roman" w:cs="Times New Roman"/>
          <w:sz w:val="20"/>
          <w:szCs w:val="20"/>
        </w:rPr>
        <w:t xml:space="preserve">The retrieved </w:t>
      </w:r>
      <w:r w:rsidR="0086466D">
        <w:rPr>
          <w:rFonts w:ascii="Times New Roman" w:hAnsi="Times New Roman" w:cs="Times New Roman"/>
          <w:sz w:val="20"/>
          <w:szCs w:val="20"/>
        </w:rPr>
        <w:t>ozone</w:t>
      </w:r>
      <w:r w:rsidR="0086466D" w:rsidRPr="0086466D">
        <w:rPr>
          <w:rFonts w:ascii="Times New Roman" w:hAnsi="Times New Roman" w:cs="Times New Roman"/>
          <w:sz w:val="20"/>
          <w:szCs w:val="20"/>
        </w:rPr>
        <w:t xml:space="preserve"> </w:t>
      </w:r>
      <w:r w:rsidR="0086466D" w:rsidRPr="0086466D">
        <w:rPr>
          <w:rFonts w:ascii="Times New Roman" w:hAnsi="Times New Roman" w:cs="Times New Roman"/>
          <w:sz w:val="20"/>
          <w:szCs w:val="20"/>
        </w:rPr>
        <w:lastRenderedPageBreak/>
        <w:t>mixing ratios at individual levels agreed with the MLS version 3.3 or 3.4 data with</w:t>
      </w:r>
      <w:r>
        <w:rPr>
          <w:rFonts w:ascii="Times New Roman" w:hAnsi="Times New Roman" w:cs="Times New Roman" w:hint="eastAsia"/>
          <w:sz w:val="20"/>
          <w:szCs w:val="20"/>
        </w:rPr>
        <w:t xml:space="preserve"> </w:t>
      </w:r>
      <w:r w:rsidR="0086466D" w:rsidRPr="0086466D">
        <w:rPr>
          <w:rFonts w:ascii="Times New Roman" w:hAnsi="Times New Roman" w:cs="Times New Roman"/>
          <w:sz w:val="20"/>
          <w:szCs w:val="20"/>
        </w:rPr>
        <w:t>an average difference better than ±5 % and a standard deviation of 4–9 %</w:t>
      </w:r>
      <w:r w:rsidR="00963173">
        <w:rPr>
          <w:rFonts w:ascii="Times New Roman" w:hAnsi="Times New Roman" w:cs="Times New Roman"/>
          <w:sz w:val="20"/>
          <w:szCs w:val="20"/>
        </w:rPr>
        <w:t xml:space="preserve">.  Please see Ohyama et al. (2016) for more detailed discussion on the </w:t>
      </w:r>
      <w:r w:rsidR="00E23EB4">
        <w:rPr>
          <w:rFonts w:ascii="Times New Roman" w:hAnsi="Times New Roman" w:cs="Times New Roman"/>
          <w:sz w:val="20"/>
          <w:szCs w:val="20"/>
        </w:rPr>
        <w:t>breakdown</w:t>
      </w:r>
      <w:r w:rsidR="00963173">
        <w:rPr>
          <w:rFonts w:ascii="Times New Roman" w:hAnsi="Times New Roman" w:cs="Times New Roman"/>
          <w:sz w:val="20"/>
          <w:szCs w:val="20"/>
        </w:rPr>
        <w:t xml:space="preserve"> of error sources and their </w:t>
      </w:r>
      <w:r w:rsidR="00E23EB4">
        <w:rPr>
          <w:rFonts w:ascii="Times New Roman" w:hAnsi="Times New Roman" w:cs="Times New Roman"/>
          <w:sz w:val="20"/>
          <w:szCs w:val="20"/>
        </w:rPr>
        <w:t>effects</w:t>
      </w:r>
      <w:r w:rsidR="00963173">
        <w:rPr>
          <w:rFonts w:ascii="Times New Roman" w:hAnsi="Times New Roman" w:cs="Times New Roman"/>
          <w:sz w:val="20"/>
          <w:szCs w:val="20"/>
        </w:rPr>
        <w:t>.</w:t>
      </w:r>
    </w:p>
    <w:p w14:paraId="2DF3DAED" w14:textId="77777777" w:rsidR="00963173" w:rsidRPr="00963173" w:rsidRDefault="00963173" w:rsidP="00963173">
      <w:pPr>
        <w:autoSpaceDE w:val="0"/>
        <w:autoSpaceDN w:val="0"/>
        <w:adjustRightInd w:val="0"/>
        <w:jc w:val="left"/>
        <w:rPr>
          <w:rFonts w:ascii="Times New Roman" w:hAnsi="Times New Roman" w:cs="Times New Roman"/>
          <w:kern w:val="0"/>
          <w:sz w:val="20"/>
          <w:szCs w:val="20"/>
        </w:rPr>
      </w:pPr>
    </w:p>
    <w:p w14:paraId="7F227329" w14:textId="77777777" w:rsidR="00083009" w:rsidRPr="004F76CF" w:rsidRDefault="00083009" w:rsidP="00083009">
      <w:pPr>
        <w:tabs>
          <w:tab w:val="left" w:pos="2835"/>
        </w:tabs>
        <w:rPr>
          <w:rFonts w:ascii="Times New Roman" w:hAnsi="Times New Roman" w:cs="Times New Roman"/>
          <w:color w:val="0432FF"/>
          <w:sz w:val="20"/>
          <w:szCs w:val="20"/>
          <w:u w:val="single"/>
        </w:rPr>
      </w:pPr>
      <w:r w:rsidRPr="004F76CF">
        <w:rPr>
          <w:rFonts w:ascii="Times New Roman" w:hAnsi="Times New Roman" w:cs="Times New Roman"/>
          <w:color w:val="0432FF"/>
          <w:sz w:val="20"/>
          <w:szCs w:val="20"/>
          <w:u w:val="single"/>
        </w:rPr>
        <w:t>Instrument History:</w:t>
      </w:r>
    </w:p>
    <w:p w14:paraId="67A8ED85" w14:textId="77777777" w:rsidR="00083009" w:rsidRDefault="00B213E2" w:rsidP="00083009">
      <w:pPr>
        <w:tabs>
          <w:tab w:val="left" w:pos="2835"/>
        </w:tabs>
        <w:rPr>
          <w:rFonts w:ascii="Times New Roman" w:hAnsi="Times New Roman" w:cs="Times New Roman"/>
          <w:sz w:val="20"/>
          <w:szCs w:val="20"/>
        </w:rPr>
      </w:pPr>
      <w:r>
        <w:rPr>
          <w:rFonts w:ascii="Times New Roman" w:hAnsi="Times New Roman" w:cs="Times New Roman" w:hint="eastAsia"/>
          <w:sz w:val="20"/>
          <w:szCs w:val="20"/>
        </w:rPr>
        <w:t>P</w:t>
      </w:r>
      <w:r>
        <w:rPr>
          <w:rFonts w:ascii="Times New Roman" w:hAnsi="Times New Roman" w:cs="Times New Roman"/>
          <w:sz w:val="20"/>
          <w:szCs w:val="20"/>
        </w:rPr>
        <w:t>resent instrument:</w:t>
      </w:r>
    </w:p>
    <w:p w14:paraId="56ACEA4C" w14:textId="77777777" w:rsidR="00B213E2" w:rsidRDefault="00B213E2" w:rsidP="00B213E2">
      <w:pPr>
        <w:tabs>
          <w:tab w:val="left" w:pos="2835"/>
        </w:tabs>
        <w:rPr>
          <w:rFonts w:ascii="Times New Roman" w:hAnsi="Times New Roman" w:cs="Times New Roman"/>
          <w:sz w:val="20"/>
          <w:szCs w:val="20"/>
        </w:rPr>
      </w:pPr>
      <w:r>
        <w:rPr>
          <w:rFonts w:ascii="Times New Roman" w:hAnsi="Times New Roman" w:cs="Times New Roman"/>
          <w:sz w:val="20"/>
          <w:szCs w:val="20"/>
        </w:rPr>
        <w:t xml:space="preserve">Dec. 15, </w:t>
      </w:r>
      <w:r>
        <w:rPr>
          <w:rFonts w:ascii="Times New Roman" w:hAnsi="Times New Roman" w:cs="Times New Roman" w:hint="eastAsia"/>
          <w:sz w:val="20"/>
          <w:szCs w:val="20"/>
        </w:rPr>
        <w:t>2</w:t>
      </w:r>
      <w:r>
        <w:rPr>
          <w:rFonts w:ascii="Times New Roman" w:hAnsi="Times New Roman" w:cs="Times New Roman"/>
          <w:sz w:val="20"/>
          <w:szCs w:val="20"/>
        </w:rPr>
        <w:t xml:space="preserve">013 – </w:t>
      </w:r>
    </w:p>
    <w:p w14:paraId="42A53D6D" w14:textId="77777777" w:rsidR="00B213E2" w:rsidRPr="00820DC2" w:rsidRDefault="00E23EB4" w:rsidP="00820DC2">
      <w:pPr>
        <w:pStyle w:val="a5"/>
        <w:numPr>
          <w:ilvl w:val="0"/>
          <w:numId w:val="6"/>
        </w:numPr>
        <w:tabs>
          <w:tab w:val="left" w:pos="2835"/>
        </w:tabs>
        <w:ind w:leftChars="0" w:left="284" w:hanging="284"/>
        <w:rPr>
          <w:rFonts w:ascii="Times New Roman" w:hAnsi="Times New Roman" w:cs="Times New Roman"/>
          <w:sz w:val="20"/>
          <w:szCs w:val="20"/>
        </w:rPr>
      </w:pPr>
      <w:r w:rsidRPr="00820DC2">
        <w:rPr>
          <w:rFonts w:ascii="Times New Roman" w:hAnsi="Times New Roman" w:cs="Times New Roman"/>
          <w:sz w:val="20"/>
          <w:szCs w:val="20"/>
        </w:rPr>
        <w:t>Frontend</w:t>
      </w:r>
      <w:r w:rsidR="00B213E2" w:rsidRPr="00820DC2">
        <w:rPr>
          <w:rFonts w:ascii="Times New Roman" w:hAnsi="Times New Roman" w:cs="Times New Roman"/>
          <w:sz w:val="20"/>
          <w:szCs w:val="20"/>
        </w:rPr>
        <w:t xml:space="preserve"> Mixer: DSB SIS mixer + waveguide image-band rejection filter</w:t>
      </w:r>
    </w:p>
    <w:p w14:paraId="583253F1" w14:textId="77777777" w:rsidR="00DA779A" w:rsidRPr="00820DC2" w:rsidRDefault="00B213E2" w:rsidP="00820DC2">
      <w:pPr>
        <w:pStyle w:val="a5"/>
        <w:numPr>
          <w:ilvl w:val="0"/>
          <w:numId w:val="6"/>
        </w:numPr>
        <w:tabs>
          <w:tab w:val="left" w:pos="2835"/>
        </w:tabs>
        <w:ind w:leftChars="0" w:left="284" w:hanging="284"/>
        <w:rPr>
          <w:rFonts w:ascii="Times New Roman" w:hAnsi="Times New Roman" w:cs="Times New Roman"/>
          <w:sz w:val="20"/>
          <w:szCs w:val="20"/>
        </w:rPr>
      </w:pPr>
      <w:r w:rsidRPr="00820DC2">
        <w:rPr>
          <w:rFonts w:ascii="Times New Roman" w:hAnsi="Times New Roman" w:cs="Times New Roman"/>
          <w:sz w:val="20"/>
          <w:szCs w:val="20"/>
        </w:rPr>
        <w:t>Backend spectrometer: Digital FFT spectrometer</w:t>
      </w:r>
      <w:r w:rsidR="00A828EB" w:rsidRPr="00820DC2">
        <w:rPr>
          <w:rFonts w:ascii="Times New Roman" w:hAnsi="Times New Roman" w:cs="Times New Roman"/>
          <w:sz w:val="20"/>
          <w:szCs w:val="20"/>
        </w:rPr>
        <w:t xml:space="preserve"> with</w:t>
      </w:r>
      <w:r w:rsidRPr="00820DC2">
        <w:rPr>
          <w:rFonts w:ascii="Times New Roman" w:hAnsi="Times New Roman" w:cs="Times New Roman"/>
          <w:sz w:val="20"/>
          <w:szCs w:val="20"/>
        </w:rPr>
        <w:t xml:space="preserve"> 1 GHz </w:t>
      </w:r>
      <w:r w:rsidR="00A828EB" w:rsidRPr="00820DC2">
        <w:rPr>
          <w:rFonts w:ascii="Times New Roman" w:hAnsi="Times New Roman" w:cs="Times New Roman"/>
          <w:sz w:val="20"/>
          <w:szCs w:val="20"/>
        </w:rPr>
        <w:t>BW &amp;</w:t>
      </w:r>
      <w:r w:rsidRPr="00820DC2">
        <w:rPr>
          <w:rFonts w:ascii="Times New Roman" w:hAnsi="Times New Roman" w:cs="Times New Roman"/>
          <w:sz w:val="20"/>
          <w:szCs w:val="20"/>
        </w:rPr>
        <w:t xml:space="preserve"> 61 kHz resolution</w:t>
      </w:r>
    </w:p>
    <w:p w14:paraId="1DCB1A1F" w14:textId="77777777" w:rsidR="00DA779A" w:rsidRPr="00820DC2" w:rsidRDefault="00DA779A" w:rsidP="00820DC2">
      <w:pPr>
        <w:pStyle w:val="a5"/>
        <w:numPr>
          <w:ilvl w:val="0"/>
          <w:numId w:val="6"/>
        </w:numPr>
        <w:tabs>
          <w:tab w:val="left" w:pos="2835"/>
        </w:tabs>
        <w:ind w:leftChars="0" w:left="284" w:hanging="284"/>
        <w:rPr>
          <w:rFonts w:ascii="Times New Roman" w:hAnsi="Times New Roman" w:cs="Times New Roman"/>
          <w:sz w:val="20"/>
          <w:szCs w:val="20"/>
        </w:rPr>
      </w:pPr>
      <w:r w:rsidRPr="00820DC2">
        <w:rPr>
          <w:rFonts w:ascii="Times New Roman" w:hAnsi="Times New Roman" w:cs="Times New Roman"/>
          <w:sz w:val="20"/>
          <w:szCs w:val="20"/>
        </w:rPr>
        <w:t xml:space="preserve">Cold </w:t>
      </w:r>
      <w:r w:rsidR="00E23EB4" w:rsidRPr="00820DC2">
        <w:rPr>
          <w:rFonts w:ascii="Times New Roman" w:hAnsi="Times New Roman" w:cs="Times New Roman"/>
          <w:sz w:val="20"/>
          <w:szCs w:val="20"/>
        </w:rPr>
        <w:t>load:</w:t>
      </w:r>
      <w:r w:rsidRPr="00DA779A">
        <w:t xml:space="preserve"> </w:t>
      </w:r>
      <w:r w:rsidRPr="00820DC2">
        <w:rPr>
          <w:rFonts w:ascii="Times New Roman" w:hAnsi="Times New Roman" w:cs="Times New Roman"/>
          <w:sz w:val="20"/>
          <w:szCs w:val="20"/>
        </w:rPr>
        <w:t xml:space="preserve">radio absorber immersed liquid nitrogen </w:t>
      </w:r>
      <w:r w:rsidR="00E23EB4" w:rsidRPr="00820DC2">
        <w:rPr>
          <w:rFonts w:ascii="Times New Roman" w:hAnsi="Times New Roman" w:cs="Times New Roman"/>
          <w:sz w:val="20"/>
          <w:szCs w:val="20"/>
        </w:rPr>
        <w:t>measuring</w:t>
      </w:r>
      <w:r w:rsidRPr="00820DC2">
        <w:rPr>
          <w:rFonts w:ascii="Times New Roman" w:hAnsi="Times New Roman" w:cs="Times New Roman"/>
          <w:sz w:val="20"/>
          <w:szCs w:val="20"/>
        </w:rPr>
        <w:t xml:space="preserve"> directly from the top of a glass </w:t>
      </w:r>
      <w:r w:rsidR="00E23EB4" w:rsidRPr="00820DC2">
        <w:rPr>
          <w:rFonts w:ascii="Times New Roman" w:hAnsi="Times New Roman" w:cs="Times New Roman"/>
          <w:sz w:val="20"/>
          <w:szCs w:val="20"/>
        </w:rPr>
        <w:t>Dewar</w:t>
      </w:r>
    </w:p>
    <w:p w14:paraId="13B5DB60" w14:textId="77777777" w:rsidR="00DA779A" w:rsidRDefault="00DA779A" w:rsidP="00DA779A">
      <w:pPr>
        <w:tabs>
          <w:tab w:val="left" w:pos="2835"/>
        </w:tabs>
        <w:rPr>
          <w:rFonts w:ascii="Times New Roman" w:hAnsi="Times New Roman" w:cs="Times New Roman"/>
          <w:sz w:val="20"/>
          <w:szCs w:val="20"/>
        </w:rPr>
      </w:pPr>
    </w:p>
    <w:p w14:paraId="42ADA99F" w14:textId="77777777" w:rsidR="00E154B7" w:rsidRDefault="00E154B7" w:rsidP="00C6471F">
      <w:pPr>
        <w:tabs>
          <w:tab w:val="left" w:pos="2835"/>
        </w:tabs>
        <w:rPr>
          <w:rFonts w:ascii="Times New Roman" w:hAnsi="Times New Roman" w:cs="Times New Roman"/>
          <w:sz w:val="20"/>
          <w:szCs w:val="20"/>
        </w:rPr>
      </w:pPr>
      <w:r w:rsidRPr="00E154B7">
        <w:rPr>
          <w:rFonts w:ascii="Times New Roman" w:hAnsi="Times New Roman" w:cs="Times New Roman"/>
          <w:sz w:val="20"/>
          <w:szCs w:val="20"/>
        </w:rPr>
        <w:t xml:space="preserve">Ozone profile data derived from the observations after 15 Dec. 2013 are submitted to NDACC DHF.  The retrieved results before this date are not uploaded to NDACC DHF, although the Rikubetsu MWR had been in operation since 1999.  That is because the calibration and correction procedures for conversion to the brightness temperature scale were not completely self-contained in the previous instrumental setup and partially depended on the total column measurements by external instruments such as ozone sonde at Sapporo and the Brewer spectrometer in Rikubetsu.  Details of the calibration and correction procedures are explained in Ohyama et al. (2016).  If you want to access the un-uploaded retrieval data </w:t>
      </w:r>
      <w:r>
        <w:rPr>
          <w:rFonts w:ascii="Times New Roman" w:hAnsi="Times New Roman" w:cs="Times New Roman"/>
          <w:sz w:val="20"/>
          <w:szCs w:val="20"/>
        </w:rPr>
        <w:t xml:space="preserve">obtained </w:t>
      </w:r>
      <w:r w:rsidRPr="00E154B7">
        <w:rPr>
          <w:rFonts w:ascii="Times New Roman" w:hAnsi="Times New Roman" w:cs="Times New Roman"/>
          <w:sz w:val="20"/>
          <w:szCs w:val="20"/>
        </w:rPr>
        <w:t>before 15 Dec. 2013, please contact PI or visit the website,</w:t>
      </w:r>
    </w:p>
    <w:p w14:paraId="1B511800" w14:textId="77777777" w:rsidR="00C6471F" w:rsidRDefault="00C6471F" w:rsidP="00C6471F">
      <w:pPr>
        <w:tabs>
          <w:tab w:val="left" w:pos="2835"/>
        </w:tabs>
        <w:rPr>
          <w:rFonts w:ascii="Times New Roman" w:hAnsi="Times New Roman" w:cs="Times New Roman"/>
          <w:sz w:val="20"/>
          <w:szCs w:val="20"/>
        </w:rPr>
      </w:pPr>
      <w:r w:rsidRPr="00C6471F">
        <w:rPr>
          <w:rFonts w:ascii="Times New Roman" w:hAnsi="Times New Roman" w:cs="Times New Roman"/>
          <w:sz w:val="20"/>
          <w:szCs w:val="20"/>
        </w:rPr>
        <w:t>https://fxp.nies.go.jp/public/XoOQQAeiWQFAznMB_ZdscOGZe9xE25ODVE5Mv7-Pooey</w:t>
      </w:r>
      <w:r>
        <w:rPr>
          <w:rFonts w:ascii="Times New Roman" w:hAnsi="Times New Roman" w:cs="Times New Roman"/>
          <w:sz w:val="20"/>
          <w:szCs w:val="20"/>
        </w:rPr>
        <w:t>.</w:t>
      </w:r>
    </w:p>
    <w:p w14:paraId="771C13BA" w14:textId="77777777" w:rsidR="00D32A29" w:rsidRPr="00D32A29" w:rsidRDefault="00D32A29" w:rsidP="00C6471F">
      <w:pPr>
        <w:tabs>
          <w:tab w:val="left" w:pos="2835"/>
        </w:tabs>
        <w:rPr>
          <w:rFonts w:ascii="Times New Roman" w:hAnsi="Times New Roman" w:cs="Times New Roman"/>
          <w:sz w:val="20"/>
          <w:szCs w:val="20"/>
        </w:rPr>
      </w:pPr>
    </w:p>
    <w:p w14:paraId="1112664F" w14:textId="38BE2007" w:rsidR="000F6F7C" w:rsidRDefault="00D32A29" w:rsidP="00DA779A">
      <w:pPr>
        <w:tabs>
          <w:tab w:val="left" w:pos="2835"/>
        </w:tabs>
        <w:rPr>
          <w:rFonts w:ascii="Times New Roman" w:hAnsi="Times New Roman" w:cs="Times New Roman"/>
          <w:sz w:val="20"/>
          <w:szCs w:val="20"/>
        </w:rPr>
      </w:pPr>
      <w:r>
        <w:rPr>
          <w:rFonts w:ascii="Times New Roman" w:hAnsi="Times New Roman" w:cs="Times New Roman"/>
          <w:sz w:val="20"/>
          <w:szCs w:val="20"/>
        </w:rPr>
        <w:t>Minor changes and troubles after Dec.15</w:t>
      </w:r>
      <w:r w:rsidR="00632966">
        <w:rPr>
          <w:rFonts w:ascii="Times New Roman" w:hAnsi="Times New Roman" w:cs="Times New Roman"/>
          <w:sz w:val="20"/>
          <w:szCs w:val="20"/>
        </w:rPr>
        <w:t>, 2013:</w:t>
      </w:r>
    </w:p>
    <w:p w14:paraId="0F8C312D" w14:textId="77777777" w:rsidR="00EB1A36" w:rsidRDefault="00EB1A36" w:rsidP="00DA779A">
      <w:pPr>
        <w:tabs>
          <w:tab w:val="left" w:pos="2835"/>
        </w:tabs>
        <w:rPr>
          <w:rFonts w:ascii="Times New Roman" w:hAnsi="Times New Roman" w:cs="Times New Roman"/>
          <w:sz w:val="20"/>
          <w:szCs w:val="20"/>
        </w:rPr>
      </w:pPr>
      <w:r>
        <w:rPr>
          <w:rFonts w:ascii="Times New Roman" w:hAnsi="Times New Roman" w:cs="Times New Roman"/>
          <w:sz w:val="20"/>
          <w:szCs w:val="20"/>
        </w:rPr>
        <w:t xml:space="preserve">Apr 8, 2022 – Oct 13, 2022: </w:t>
      </w:r>
    </w:p>
    <w:p w14:paraId="39DB1E92" w14:textId="4C50E3DA" w:rsidR="00EB1A36" w:rsidRPr="00EB1A36" w:rsidRDefault="002429C6" w:rsidP="00DA779A">
      <w:pPr>
        <w:pStyle w:val="a5"/>
        <w:numPr>
          <w:ilvl w:val="0"/>
          <w:numId w:val="5"/>
        </w:numPr>
        <w:tabs>
          <w:tab w:val="left" w:pos="2835"/>
        </w:tabs>
        <w:ind w:leftChars="0" w:left="284" w:hanging="284"/>
        <w:rPr>
          <w:rFonts w:ascii="Times New Roman" w:hAnsi="Times New Roman" w:cs="Times New Roman"/>
          <w:sz w:val="20"/>
          <w:szCs w:val="20"/>
        </w:rPr>
      </w:pPr>
      <w:r>
        <w:rPr>
          <w:rFonts w:ascii="Times New Roman" w:hAnsi="Times New Roman" w:cs="Times New Roman"/>
          <w:sz w:val="20"/>
          <w:szCs w:val="20"/>
        </w:rPr>
        <w:t>O</w:t>
      </w:r>
      <w:r w:rsidR="00EB1A36" w:rsidRPr="00EB1A36">
        <w:rPr>
          <w:rFonts w:ascii="Times New Roman" w:hAnsi="Times New Roman" w:cs="Times New Roman"/>
          <w:sz w:val="20"/>
          <w:szCs w:val="20"/>
        </w:rPr>
        <w:t xml:space="preserve">bservation </w:t>
      </w:r>
      <w:r>
        <w:rPr>
          <w:rFonts w:ascii="Times New Roman" w:hAnsi="Times New Roman" w:cs="Times New Roman"/>
          <w:sz w:val="20"/>
          <w:szCs w:val="20"/>
        </w:rPr>
        <w:t xml:space="preserve">was suspended </w:t>
      </w:r>
      <w:r w:rsidR="00EB1A36" w:rsidRPr="00EB1A36">
        <w:rPr>
          <w:rFonts w:ascii="Times New Roman" w:hAnsi="Times New Roman" w:cs="Times New Roman"/>
          <w:sz w:val="20"/>
          <w:szCs w:val="20"/>
        </w:rPr>
        <w:t>due to malfunction of a signal oscillator for IF circuit.</w:t>
      </w:r>
    </w:p>
    <w:p w14:paraId="1F961F1E" w14:textId="6F68DE6A" w:rsidR="00D32A29" w:rsidRDefault="00BB5EAB" w:rsidP="00DA779A">
      <w:pPr>
        <w:tabs>
          <w:tab w:val="left" w:pos="2835"/>
        </w:tabs>
        <w:rPr>
          <w:rFonts w:ascii="Times New Roman" w:hAnsi="Times New Roman" w:cs="Times New Roman"/>
          <w:sz w:val="20"/>
          <w:szCs w:val="20"/>
        </w:rPr>
      </w:pPr>
      <w:r>
        <w:rPr>
          <w:rFonts w:ascii="Times New Roman" w:hAnsi="Times New Roman" w:cs="Times New Roman"/>
          <w:sz w:val="20"/>
          <w:szCs w:val="20"/>
        </w:rPr>
        <w:t>Oct.14, 2022</w:t>
      </w:r>
    </w:p>
    <w:p w14:paraId="2C1A4FD3" w14:textId="1D7A4B36" w:rsidR="00BB5EAB" w:rsidRDefault="00EB1A36" w:rsidP="00BB5EAB">
      <w:pPr>
        <w:pStyle w:val="a5"/>
        <w:numPr>
          <w:ilvl w:val="0"/>
          <w:numId w:val="5"/>
        </w:numPr>
        <w:tabs>
          <w:tab w:val="left" w:pos="2835"/>
        </w:tabs>
        <w:ind w:leftChars="0" w:left="284" w:hanging="284"/>
        <w:rPr>
          <w:rFonts w:ascii="Times New Roman" w:hAnsi="Times New Roman" w:cs="Times New Roman"/>
          <w:sz w:val="20"/>
          <w:szCs w:val="20"/>
        </w:rPr>
      </w:pPr>
      <w:r w:rsidRPr="00EB1A36">
        <w:rPr>
          <w:rFonts w:ascii="Times New Roman" w:hAnsi="Times New Roman" w:cs="Times New Roman"/>
          <w:sz w:val="20"/>
          <w:szCs w:val="20"/>
        </w:rPr>
        <w:t xml:space="preserve">Repair and </w:t>
      </w:r>
      <w:r w:rsidR="002429C6">
        <w:rPr>
          <w:rFonts w:ascii="Times New Roman" w:hAnsi="Times New Roman" w:cs="Times New Roman"/>
          <w:sz w:val="20"/>
          <w:szCs w:val="20"/>
        </w:rPr>
        <w:t>change</w:t>
      </w:r>
      <w:r w:rsidRPr="00EB1A36">
        <w:rPr>
          <w:rFonts w:ascii="Times New Roman" w:hAnsi="Times New Roman" w:cs="Times New Roman"/>
          <w:sz w:val="20"/>
          <w:szCs w:val="20"/>
        </w:rPr>
        <w:t xml:space="preserve"> the IF circuit configuration to reduce the number of signal oscillators.</w:t>
      </w:r>
    </w:p>
    <w:p w14:paraId="190B7554" w14:textId="3CB8662D" w:rsidR="00EB1A36" w:rsidRPr="00EB1A36" w:rsidRDefault="00EB1A36" w:rsidP="00EB1A36">
      <w:pPr>
        <w:tabs>
          <w:tab w:val="left" w:pos="2835"/>
        </w:tabs>
        <w:rPr>
          <w:rFonts w:ascii="Times New Roman" w:hAnsi="Times New Roman" w:cs="Times New Roman"/>
          <w:sz w:val="20"/>
          <w:szCs w:val="20"/>
        </w:rPr>
      </w:pPr>
      <w:r>
        <w:rPr>
          <w:rFonts w:ascii="Times New Roman" w:hAnsi="Times New Roman" w:cs="Times New Roman"/>
          <w:sz w:val="20"/>
          <w:szCs w:val="20"/>
        </w:rPr>
        <w:t xml:space="preserve">Dec. 24, 2022 – </w:t>
      </w:r>
      <w:r w:rsidR="002429C6">
        <w:rPr>
          <w:rFonts w:ascii="Times New Roman" w:hAnsi="Times New Roman" w:cs="Times New Roman"/>
          <w:sz w:val="20"/>
          <w:szCs w:val="20"/>
        </w:rPr>
        <w:t>Apr. 9</w:t>
      </w:r>
      <w:r>
        <w:rPr>
          <w:rFonts w:ascii="Times New Roman" w:hAnsi="Times New Roman" w:cs="Times New Roman"/>
          <w:sz w:val="20"/>
          <w:szCs w:val="20"/>
        </w:rPr>
        <w:t xml:space="preserve">, 2023: </w:t>
      </w:r>
    </w:p>
    <w:p w14:paraId="0DDDD518" w14:textId="66285545" w:rsidR="002429C6" w:rsidRPr="00EB1A36" w:rsidRDefault="002429C6" w:rsidP="002429C6">
      <w:pPr>
        <w:pStyle w:val="a5"/>
        <w:numPr>
          <w:ilvl w:val="0"/>
          <w:numId w:val="5"/>
        </w:numPr>
        <w:tabs>
          <w:tab w:val="left" w:pos="2835"/>
        </w:tabs>
        <w:ind w:leftChars="0" w:left="284" w:hanging="284"/>
        <w:rPr>
          <w:rFonts w:ascii="Times New Roman" w:hAnsi="Times New Roman" w:cs="Times New Roman"/>
          <w:sz w:val="20"/>
          <w:szCs w:val="20"/>
        </w:rPr>
      </w:pPr>
      <w:r>
        <w:rPr>
          <w:rFonts w:ascii="Times New Roman" w:hAnsi="Times New Roman" w:cs="Times New Roman"/>
          <w:sz w:val="20"/>
          <w:szCs w:val="20"/>
        </w:rPr>
        <w:t>O</w:t>
      </w:r>
      <w:r w:rsidRPr="00EB1A36">
        <w:rPr>
          <w:rFonts w:ascii="Times New Roman" w:hAnsi="Times New Roman" w:cs="Times New Roman"/>
          <w:sz w:val="20"/>
          <w:szCs w:val="20"/>
        </w:rPr>
        <w:t xml:space="preserve">bservation </w:t>
      </w:r>
      <w:r>
        <w:rPr>
          <w:rFonts w:ascii="Times New Roman" w:hAnsi="Times New Roman" w:cs="Times New Roman"/>
          <w:sz w:val="20"/>
          <w:szCs w:val="20"/>
        </w:rPr>
        <w:t xml:space="preserve">was suspended </w:t>
      </w:r>
      <w:r w:rsidRPr="00EB1A36">
        <w:rPr>
          <w:rFonts w:ascii="Times New Roman" w:hAnsi="Times New Roman" w:cs="Times New Roman"/>
          <w:sz w:val="20"/>
          <w:szCs w:val="20"/>
        </w:rPr>
        <w:t>due to malfunction of a signal oscillator</w:t>
      </w:r>
      <w:r>
        <w:rPr>
          <w:rFonts w:ascii="Times New Roman" w:hAnsi="Times New Roman" w:cs="Times New Roman"/>
          <w:sz w:val="20"/>
          <w:szCs w:val="20"/>
        </w:rPr>
        <w:t xml:space="preserve"> and liquid nitrogen generator.</w:t>
      </w:r>
    </w:p>
    <w:p w14:paraId="74670032" w14:textId="43D04E47" w:rsidR="002429C6" w:rsidRPr="00EB1A36" w:rsidRDefault="002429C6" w:rsidP="002429C6">
      <w:pPr>
        <w:tabs>
          <w:tab w:val="left" w:pos="2835"/>
        </w:tabs>
        <w:rPr>
          <w:rFonts w:ascii="Times New Roman" w:hAnsi="Times New Roman" w:cs="Times New Roman"/>
          <w:sz w:val="20"/>
          <w:szCs w:val="20"/>
        </w:rPr>
      </w:pPr>
      <w:r>
        <w:rPr>
          <w:rFonts w:ascii="Times New Roman" w:hAnsi="Times New Roman" w:cs="Times New Roman"/>
          <w:sz w:val="20"/>
          <w:szCs w:val="20"/>
        </w:rPr>
        <w:t xml:space="preserve">Apr. </w:t>
      </w:r>
      <w:r w:rsidR="003F78D1">
        <w:rPr>
          <w:rFonts w:ascii="Times New Roman" w:hAnsi="Times New Roman" w:cs="Times New Roman"/>
          <w:sz w:val="20"/>
          <w:szCs w:val="20"/>
        </w:rPr>
        <w:t>22</w:t>
      </w:r>
      <w:r>
        <w:rPr>
          <w:rFonts w:ascii="Times New Roman" w:hAnsi="Times New Roman" w:cs="Times New Roman"/>
          <w:sz w:val="20"/>
          <w:szCs w:val="20"/>
        </w:rPr>
        <w:t>, 202</w:t>
      </w:r>
      <w:r w:rsidR="003F78D1">
        <w:rPr>
          <w:rFonts w:ascii="Times New Roman" w:hAnsi="Times New Roman" w:cs="Times New Roman"/>
          <w:sz w:val="20"/>
          <w:szCs w:val="20"/>
        </w:rPr>
        <w:t>3</w:t>
      </w:r>
      <w:r>
        <w:rPr>
          <w:rFonts w:ascii="Times New Roman" w:hAnsi="Times New Roman" w:cs="Times New Roman"/>
          <w:sz w:val="20"/>
          <w:szCs w:val="20"/>
        </w:rPr>
        <w:t xml:space="preserve"> – </w:t>
      </w:r>
      <w:r w:rsidR="003F78D1">
        <w:rPr>
          <w:rFonts w:ascii="Times New Roman" w:hAnsi="Times New Roman" w:cs="Times New Roman"/>
          <w:sz w:val="20"/>
          <w:szCs w:val="20"/>
        </w:rPr>
        <w:t>Dec</w:t>
      </w:r>
      <w:r>
        <w:rPr>
          <w:rFonts w:ascii="Times New Roman" w:hAnsi="Times New Roman" w:cs="Times New Roman"/>
          <w:sz w:val="20"/>
          <w:szCs w:val="20"/>
        </w:rPr>
        <w:t xml:space="preserve">. </w:t>
      </w:r>
      <w:r w:rsidR="003F78D1">
        <w:rPr>
          <w:rFonts w:ascii="Times New Roman" w:hAnsi="Times New Roman" w:cs="Times New Roman"/>
          <w:sz w:val="20"/>
          <w:szCs w:val="20"/>
        </w:rPr>
        <w:t>27</w:t>
      </w:r>
      <w:r>
        <w:rPr>
          <w:rFonts w:ascii="Times New Roman" w:hAnsi="Times New Roman" w:cs="Times New Roman"/>
          <w:sz w:val="20"/>
          <w:szCs w:val="20"/>
        </w:rPr>
        <w:t xml:space="preserve">, 2023: </w:t>
      </w:r>
    </w:p>
    <w:p w14:paraId="2E7F6CC2" w14:textId="71DDE853" w:rsidR="002429C6" w:rsidRDefault="003F78D1" w:rsidP="002429C6">
      <w:pPr>
        <w:pStyle w:val="a5"/>
        <w:numPr>
          <w:ilvl w:val="0"/>
          <w:numId w:val="5"/>
        </w:numPr>
        <w:tabs>
          <w:tab w:val="left" w:pos="2835"/>
        </w:tabs>
        <w:ind w:leftChars="0" w:left="284" w:hanging="284"/>
        <w:rPr>
          <w:rFonts w:ascii="Times New Roman" w:hAnsi="Times New Roman" w:cs="Times New Roman"/>
          <w:sz w:val="20"/>
          <w:szCs w:val="20"/>
        </w:rPr>
      </w:pPr>
      <w:r w:rsidRPr="003F78D1">
        <w:rPr>
          <w:rFonts w:ascii="Times New Roman" w:hAnsi="Times New Roman" w:cs="Times New Roman"/>
          <w:sz w:val="20"/>
          <w:szCs w:val="20"/>
        </w:rPr>
        <w:t xml:space="preserve">The cryogenic refrigerator became unstable, making it </w:t>
      </w:r>
      <w:r w:rsidR="006F3CDA" w:rsidRPr="003F78D1">
        <w:rPr>
          <w:rFonts w:ascii="Times New Roman" w:hAnsi="Times New Roman" w:cs="Times New Roman"/>
          <w:sz w:val="20"/>
          <w:szCs w:val="20"/>
        </w:rPr>
        <w:t>i</w:t>
      </w:r>
      <w:r w:rsidR="006F3CDA">
        <w:rPr>
          <w:rFonts w:ascii="Times New Roman" w:hAnsi="Times New Roman" w:cs="Times New Roman"/>
          <w:sz w:val="20"/>
          <w:szCs w:val="20"/>
        </w:rPr>
        <w:t>m</w:t>
      </w:r>
      <w:r w:rsidR="006F3CDA" w:rsidRPr="003F78D1">
        <w:rPr>
          <w:rFonts w:ascii="Times New Roman" w:hAnsi="Times New Roman" w:cs="Times New Roman"/>
          <w:sz w:val="20"/>
          <w:szCs w:val="20"/>
        </w:rPr>
        <w:t>possible</w:t>
      </w:r>
      <w:r w:rsidRPr="003F78D1">
        <w:rPr>
          <w:rFonts w:ascii="Times New Roman" w:hAnsi="Times New Roman" w:cs="Times New Roman"/>
          <w:sz w:val="20"/>
          <w:szCs w:val="20"/>
        </w:rPr>
        <w:t xml:space="preserve"> to carry out continuous steady-state observations.</w:t>
      </w:r>
    </w:p>
    <w:p w14:paraId="2963F179" w14:textId="324CEF35" w:rsidR="003F78D1" w:rsidRPr="003F78D1" w:rsidRDefault="003F78D1" w:rsidP="003F78D1">
      <w:pPr>
        <w:tabs>
          <w:tab w:val="left" w:pos="2835"/>
        </w:tabs>
        <w:rPr>
          <w:rFonts w:ascii="Times New Roman" w:hAnsi="Times New Roman" w:cs="Times New Roman"/>
          <w:sz w:val="20"/>
          <w:szCs w:val="20"/>
        </w:rPr>
      </w:pPr>
      <w:r>
        <w:rPr>
          <w:rFonts w:ascii="Times New Roman" w:hAnsi="Times New Roman" w:cs="Times New Roman"/>
          <w:sz w:val="20"/>
          <w:szCs w:val="20"/>
        </w:rPr>
        <w:t xml:space="preserve">Jan. 31, 2024 – </w:t>
      </w:r>
      <w:r w:rsidR="00746EB6">
        <w:rPr>
          <w:rFonts w:ascii="Times New Roman" w:hAnsi="Times New Roman" w:cs="Times New Roman"/>
          <w:sz w:val="20"/>
          <w:szCs w:val="20"/>
        </w:rPr>
        <w:t>Nov. 21, 2025</w:t>
      </w:r>
    </w:p>
    <w:p w14:paraId="71396C68" w14:textId="7B7E3D03" w:rsidR="003F78D1" w:rsidRDefault="003F78D1" w:rsidP="003F78D1">
      <w:pPr>
        <w:pStyle w:val="a5"/>
        <w:numPr>
          <w:ilvl w:val="0"/>
          <w:numId w:val="5"/>
        </w:numPr>
        <w:tabs>
          <w:tab w:val="left" w:pos="2835"/>
        </w:tabs>
        <w:ind w:leftChars="0" w:left="284" w:hanging="284"/>
        <w:rPr>
          <w:rFonts w:ascii="Times New Roman" w:hAnsi="Times New Roman" w:cs="Times New Roman"/>
          <w:sz w:val="20"/>
          <w:szCs w:val="20"/>
        </w:rPr>
      </w:pPr>
      <w:r>
        <w:rPr>
          <w:rFonts w:ascii="Times New Roman" w:hAnsi="Times New Roman" w:cs="Times New Roman"/>
          <w:sz w:val="20"/>
          <w:szCs w:val="20"/>
        </w:rPr>
        <w:t>O</w:t>
      </w:r>
      <w:r w:rsidRPr="00EB1A36">
        <w:rPr>
          <w:rFonts w:ascii="Times New Roman" w:hAnsi="Times New Roman" w:cs="Times New Roman"/>
          <w:sz w:val="20"/>
          <w:szCs w:val="20"/>
        </w:rPr>
        <w:t xml:space="preserve">bservation </w:t>
      </w:r>
      <w:r>
        <w:rPr>
          <w:rFonts w:ascii="Times New Roman" w:hAnsi="Times New Roman" w:cs="Times New Roman"/>
          <w:sz w:val="20"/>
          <w:szCs w:val="20"/>
        </w:rPr>
        <w:t xml:space="preserve">was suspended </w:t>
      </w:r>
      <w:r w:rsidRPr="00EB1A36">
        <w:rPr>
          <w:rFonts w:ascii="Times New Roman" w:hAnsi="Times New Roman" w:cs="Times New Roman"/>
          <w:sz w:val="20"/>
          <w:szCs w:val="20"/>
        </w:rPr>
        <w:t xml:space="preserve">due to </w:t>
      </w:r>
      <w:r>
        <w:rPr>
          <w:rFonts w:ascii="Times New Roman" w:hAnsi="Times New Roman" w:cs="Times New Roman"/>
          <w:sz w:val="20"/>
          <w:szCs w:val="20"/>
        </w:rPr>
        <w:t xml:space="preserve">fatal damage of the compressor for the </w:t>
      </w:r>
      <w:r w:rsidRPr="003F78D1">
        <w:rPr>
          <w:rFonts w:ascii="Times New Roman" w:hAnsi="Times New Roman" w:cs="Times New Roman"/>
          <w:sz w:val="20"/>
          <w:szCs w:val="20"/>
        </w:rPr>
        <w:t>cryogenic refrigerator</w:t>
      </w:r>
      <w:r>
        <w:rPr>
          <w:rFonts w:ascii="Times New Roman" w:hAnsi="Times New Roman" w:cs="Times New Roman"/>
          <w:sz w:val="20"/>
          <w:szCs w:val="20"/>
        </w:rPr>
        <w:t>.</w:t>
      </w:r>
    </w:p>
    <w:p w14:paraId="217AD842" w14:textId="6CBF6FEE" w:rsidR="007F2CB3" w:rsidRPr="007F2CB3" w:rsidRDefault="007F2CB3" w:rsidP="007F2CB3">
      <w:pPr>
        <w:tabs>
          <w:tab w:val="left" w:pos="2835"/>
        </w:tabs>
        <w:rPr>
          <w:rFonts w:ascii="Times New Roman" w:hAnsi="Times New Roman" w:cs="Times New Roman" w:hint="eastAsia"/>
          <w:sz w:val="20"/>
          <w:szCs w:val="20"/>
        </w:rPr>
      </w:pPr>
      <w:r>
        <w:rPr>
          <w:rFonts w:ascii="Times New Roman" w:hAnsi="Times New Roman" w:cs="Times New Roman"/>
          <w:sz w:val="20"/>
          <w:szCs w:val="20"/>
        </w:rPr>
        <w:t>Nov. 2</w:t>
      </w:r>
      <w:r>
        <w:rPr>
          <w:rFonts w:ascii="Times New Roman" w:hAnsi="Times New Roman" w:cs="Times New Roman"/>
          <w:sz w:val="20"/>
          <w:szCs w:val="20"/>
        </w:rPr>
        <w:t>2</w:t>
      </w:r>
      <w:r>
        <w:rPr>
          <w:rFonts w:ascii="Times New Roman" w:hAnsi="Times New Roman" w:cs="Times New Roman" w:hint="eastAsia"/>
          <w:sz w:val="20"/>
          <w:szCs w:val="20"/>
        </w:rPr>
        <w:t>,</w:t>
      </w:r>
      <w:r>
        <w:rPr>
          <w:rFonts w:ascii="Times New Roman" w:hAnsi="Times New Roman" w:cs="Times New Roman"/>
          <w:sz w:val="20"/>
          <w:szCs w:val="20"/>
        </w:rPr>
        <w:t xml:space="preserve"> 2025</w:t>
      </w:r>
    </w:p>
    <w:p w14:paraId="2E55636A" w14:textId="121E54D2" w:rsidR="007F2CB3" w:rsidRDefault="007F2CB3" w:rsidP="007F2CB3">
      <w:pPr>
        <w:pStyle w:val="a5"/>
        <w:numPr>
          <w:ilvl w:val="0"/>
          <w:numId w:val="5"/>
        </w:numPr>
        <w:tabs>
          <w:tab w:val="left" w:pos="2835"/>
        </w:tabs>
        <w:ind w:leftChars="0" w:left="284" w:hanging="284"/>
        <w:rPr>
          <w:rFonts w:ascii="Times New Roman" w:hAnsi="Times New Roman" w:cs="Times New Roman"/>
          <w:sz w:val="20"/>
          <w:szCs w:val="20"/>
        </w:rPr>
      </w:pPr>
      <w:r>
        <w:rPr>
          <w:rFonts w:ascii="Times New Roman" w:hAnsi="Times New Roman" w:cs="Times New Roman"/>
          <w:sz w:val="20"/>
          <w:szCs w:val="20"/>
        </w:rPr>
        <w:t>T</w:t>
      </w:r>
      <w:r>
        <w:rPr>
          <w:rFonts w:ascii="Times New Roman" w:hAnsi="Times New Roman" w:cs="Times New Roman"/>
          <w:sz w:val="20"/>
          <w:szCs w:val="20"/>
        </w:rPr>
        <w:t xml:space="preserve">he compressor for </w:t>
      </w:r>
      <w:r>
        <w:rPr>
          <w:rFonts w:ascii="Times New Roman" w:hAnsi="Times New Roman" w:cs="Times New Roman"/>
          <w:sz w:val="20"/>
          <w:szCs w:val="20"/>
        </w:rPr>
        <w:t xml:space="preserve">the </w:t>
      </w:r>
      <w:r w:rsidRPr="003F78D1">
        <w:rPr>
          <w:rFonts w:ascii="Times New Roman" w:hAnsi="Times New Roman" w:cs="Times New Roman"/>
          <w:sz w:val="20"/>
          <w:szCs w:val="20"/>
        </w:rPr>
        <w:t>cryogenic refrigerator</w:t>
      </w:r>
      <w:r>
        <w:rPr>
          <w:rFonts w:ascii="Times New Roman" w:hAnsi="Times New Roman" w:cs="Times New Roman"/>
          <w:sz w:val="20"/>
          <w:szCs w:val="20"/>
        </w:rPr>
        <w:t xml:space="preserve"> was replaced</w:t>
      </w:r>
      <w:r>
        <w:rPr>
          <w:rFonts w:ascii="Times New Roman" w:hAnsi="Times New Roman" w:cs="Times New Roman"/>
          <w:sz w:val="20"/>
          <w:szCs w:val="20"/>
        </w:rPr>
        <w:t>.</w:t>
      </w:r>
      <w:r>
        <w:rPr>
          <w:rFonts w:ascii="Times New Roman" w:hAnsi="Times New Roman" w:cs="Times New Roman"/>
          <w:sz w:val="20"/>
          <w:szCs w:val="20"/>
        </w:rPr>
        <w:t xml:space="preserve"> Digital FFT spectrometer was also replaced due to malfunction of the previous one. The routine observation was resumed.</w:t>
      </w:r>
    </w:p>
    <w:p w14:paraId="09F6BDFF" w14:textId="77777777" w:rsidR="00BB5EAB" w:rsidRPr="007F2CB3" w:rsidRDefault="00BB5EAB" w:rsidP="00BB5EAB">
      <w:pPr>
        <w:tabs>
          <w:tab w:val="left" w:pos="2835"/>
        </w:tabs>
        <w:rPr>
          <w:rFonts w:ascii="Times New Roman" w:hAnsi="Times New Roman" w:cs="Times New Roman"/>
          <w:sz w:val="20"/>
          <w:szCs w:val="20"/>
        </w:rPr>
      </w:pPr>
    </w:p>
    <w:p w14:paraId="09EBA1EB" w14:textId="77777777" w:rsidR="00DA779A" w:rsidRDefault="00DA779A" w:rsidP="00DA779A">
      <w:pPr>
        <w:tabs>
          <w:tab w:val="left" w:pos="2835"/>
        </w:tabs>
        <w:rPr>
          <w:rFonts w:ascii="Times New Roman" w:hAnsi="Times New Roman" w:cs="Times New Roman"/>
          <w:sz w:val="20"/>
          <w:szCs w:val="20"/>
        </w:rPr>
      </w:pPr>
      <w:r>
        <w:rPr>
          <w:rFonts w:ascii="Times New Roman" w:hAnsi="Times New Roman" w:cs="Times New Roman" w:hint="eastAsia"/>
          <w:sz w:val="20"/>
          <w:szCs w:val="20"/>
        </w:rPr>
        <w:t>P</w:t>
      </w:r>
      <w:r>
        <w:rPr>
          <w:rFonts w:ascii="Times New Roman" w:hAnsi="Times New Roman" w:cs="Times New Roman"/>
          <w:sz w:val="20"/>
          <w:szCs w:val="20"/>
        </w:rPr>
        <w:t>revious instrument</w:t>
      </w:r>
      <w:r w:rsidR="00AB375D">
        <w:rPr>
          <w:rFonts w:ascii="Times New Roman" w:hAnsi="Times New Roman" w:cs="Times New Roman"/>
          <w:sz w:val="20"/>
          <w:szCs w:val="20"/>
        </w:rPr>
        <w:t>al setup</w:t>
      </w:r>
      <w:r w:rsidR="00A828EB">
        <w:rPr>
          <w:rFonts w:ascii="Times New Roman" w:hAnsi="Times New Roman" w:cs="Times New Roman"/>
          <w:sz w:val="20"/>
          <w:szCs w:val="20"/>
        </w:rPr>
        <w:t xml:space="preserve"> before 15 Dec. 2013:</w:t>
      </w:r>
    </w:p>
    <w:p w14:paraId="2FAF7735" w14:textId="77777777" w:rsidR="00A828EB" w:rsidRDefault="00A828EB" w:rsidP="00A828EB">
      <w:pPr>
        <w:tabs>
          <w:tab w:val="left" w:pos="2835"/>
        </w:tabs>
        <w:rPr>
          <w:rFonts w:ascii="Times New Roman" w:hAnsi="Times New Roman" w:cs="Times New Roman"/>
          <w:sz w:val="20"/>
          <w:szCs w:val="20"/>
        </w:rPr>
      </w:pPr>
      <w:r>
        <w:rPr>
          <w:rFonts w:ascii="Times New Roman" w:hAnsi="Times New Roman" w:cs="Times New Roman"/>
          <w:sz w:val="20"/>
          <w:szCs w:val="20"/>
        </w:rPr>
        <w:t xml:space="preserve">Sep. 1, </w:t>
      </w:r>
      <w:r>
        <w:rPr>
          <w:rFonts w:ascii="Times New Roman" w:hAnsi="Times New Roman" w:cs="Times New Roman" w:hint="eastAsia"/>
          <w:sz w:val="20"/>
          <w:szCs w:val="20"/>
        </w:rPr>
        <w:t>2</w:t>
      </w:r>
      <w:r>
        <w:rPr>
          <w:rFonts w:ascii="Times New Roman" w:hAnsi="Times New Roman" w:cs="Times New Roman"/>
          <w:sz w:val="20"/>
          <w:szCs w:val="20"/>
        </w:rPr>
        <w:t xml:space="preserve">013 – Dec. 14, </w:t>
      </w:r>
      <w:r>
        <w:rPr>
          <w:rFonts w:ascii="Times New Roman" w:hAnsi="Times New Roman" w:cs="Times New Roman" w:hint="eastAsia"/>
          <w:sz w:val="20"/>
          <w:szCs w:val="20"/>
        </w:rPr>
        <w:t>2</w:t>
      </w:r>
      <w:r>
        <w:rPr>
          <w:rFonts w:ascii="Times New Roman" w:hAnsi="Times New Roman" w:cs="Times New Roman"/>
          <w:sz w:val="20"/>
          <w:szCs w:val="20"/>
        </w:rPr>
        <w:t>013</w:t>
      </w:r>
    </w:p>
    <w:p w14:paraId="797D06FD" w14:textId="77777777" w:rsidR="00A828EB" w:rsidRPr="00820DC2" w:rsidRDefault="001A0F6B" w:rsidP="00820DC2">
      <w:pPr>
        <w:pStyle w:val="a5"/>
        <w:numPr>
          <w:ilvl w:val="0"/>
          <w:numId w:val="5"/>
        </w:numPr>
        <w:tabs>
          <w:tab w:val="left" w:pos="2835"/>
        </w:tabs>
        <w:ind w:leftChars="0" w:left="284" w:hanging="284"/>
        <w:rPr>
          <w:rFonts w:ascii="Times New Roman" w:hAnsi="Times New Roman" w:cs="Times New Roman"/>
          <w:sz w:val="20"/>
          <w:szCs w:val="20"/>
        </w:rPr>
      </w:pPr>
      <w:r w:rsidRPr="00820DC2">
        <w:rPr>
          <w:rFonts w:ascii="Times New Roman" w:hAnsi="Times New Roman" w:cs="Times New Roman"/>
          <w:sz w:val="20"/>
          <w:szCs w:val="20"/>
        </w:rPr>
        <w:t>Frontend</w:t>
      </w:r>
      <w:r w:rsidR="00A828EB" w:rsidRPr="00820DC2">
        <w:rPr>
          <w:rFonts w:ascii="Times New Roman" w:hAnsi="Times New Roman" w:cs="Times New Roman"/>
          <w:sz w:val="20"/>
          <w:szCs w:val="20"/>
        </w:rPr>
        <w:t xml:space="preserve"> Mixer: DSB SIS mixer + waveguide image-band rejection filter</w:t>
      </w:r>
    </w:p>
    <w:p w14:paraId="4C8216D7" w14:textId="77777777" w:rsidR="00A828EB" w:rsidRPr="00820DC2" w:rsidRDefault="00A828EB" w:rsidP="00820DC2">
      <w:pPr>
        <w:pStyle w:val="a5"/>
        <w:numPr>
          <w:ilvl w:val="0"/>
          <w:numId w:val="5"/>
        </w:numPr>
        <w:tabs>
          <w:tab w:val="left" w:pos="2835"/>
        </w:tabs>
        <w:ind w:leftChars="0" w:left="284" w:hanging="284"/>
        <w:rPr>
          <w:rFonts w:ascii="Times New Roman" w:hAnsi="Times New Roman" w:cs="Times New Roman"/>
          <w:sz w:val="20"/>
          <w:szCs w:val="20"/>
        </w:rPr>
      </w:pPr>
      <w:r w:rsidRPr="00820DC2">
        <w:rPr>
          <w:rFonts w:ascii="Times New Roman" w:hAnsi="Times New Roman" w:cs="Times New Roman"/>
          <w:sz w:val="20"/>
          <w:szCs w:val="20"/>
        </w:rPr>
        <w:t>Backend spectrometer: Acousto-optical spectrometer (AOS) with 1 GHz BW &amp; 505 kHz resolution</w:t>
      </w:r>
    </w:p>
    <w:p w14:paraId="35B30468" w14:textId="77777777" w:rsidR="00A828EB" w:rsidRPr="00820DC2" w:rsidRDefault="00A828EB" w:rsidP="00820DC2">
      <w:pPr>
        <w:pStyle w:val="a5"/>
        <w:numPr>
          <w:ilvl w:val="0"/>
          <w:numId w:val="5"/>
        </w:numPr>
        <w:tabs>
          <w:tab w:val="left" w:pos="2835"/>
        </w:tabs>
        <w:ind w:leftChars="0" w:left="284" w:hanging="284"/>
        <w:rPr>
          <w:rFonts w:ascii="Times New Roman" w:hAnsi="Times New Roman" w:cs="Times New Roman"/>
          <w:sz w:val="20"/>
          <w:szCs w:val="20"/>
        </w:rPr>
      </w:pPr>
      <w:r w:rsidRPr="00820DC2">
        <w:rPr>
          <w:rFonts w:ascii="Times New Roman" w:hAnsi="Times New Roman" w:cs="Times New Roman"/>
          <w:sz w:val="20"/>
          <w:szCs w:val="20"/>
        </w:rPr>
        <w:t xml:space="preserve">Cold </w:t>
      </w:r>
      <w:r w:rsidR="00E23EB4" w:rsidRPr="00820DC2">
        <w:rPr>
          <w:rFonts w:ascii="Times New Roman" w:hAnsi="Times New Roman" w:cs="Times New Roman"/>
          <w:sz w:val="20"/>
          <w:szCs w:val="20"/>
        </w:rPr>
        <w:t>load:</w:t>
      </w:r>
      <w:r w:rsidRPr="00DA779A">
        <w:t xml:space="preserve"> </w:t>
      </w:r>
      <w:r w:rsidRPr="00820DC2">
        <w:rPr>
          <w:rFonts w:ascii="Times New Roman" w:hAnsi="Times New Roman" w:cs="Times New Roman"/>
          <w:sz w:val="20"/>
          <w:szCs w:val="20"/>
        </w:rPr>
        <w:t xml:space="preserve">radio absorber immersed liquid nitrogen </w:t>
      </w:r>
      <w:r w:rsidR="00E23EB4" w:rsidRPr="00820DC2">
        <w:rPr>
          <w:rFonts w:ascii="Times New Roman" w:hAnsi="Times New Roman" w:cs="Times New Roman"/>
          <w:sz w:val="20"/>
          <w:szCs w:val="20"/>
        </w:rPr>
        <w:t>measuring</w:t>
      </w:r>
      <w:r w:rsidRPr="00820DC2">
        <w:rPr>
          <w:rFonts w:ascii="Times New Roman" w:hAnsi="Times New Roman" w:cs="Times New Roman"/>
          <w:sz w:val="20"/>
          <w:szCs w:val="20"/>
        </w:rPr>
        <w:t xml:space="preserve"> directly from the top of a glass </w:t>
      </w:r>
      <w:r w:rsidR="00E23EB4" w:rsidRPr="00820DC2">
        <w:rPr>
          <w:rFonts w:ascii="Times New Roman" w:hAnsi="Times New Roman" w:cs="Times New Roman"/>
          <w:sz w:val="20"/>
          <w:szCs w:val="20"/>
        </w:rPr>
        <w:t>Dewar</w:t>
      </w:r>
    </w:p>
    <w:p w14:paraId="2FBCDC81" w14:textId="77777777" w:rsidR="00A828EB" w:rsidRDefault="00A828EB" w:rsidP="00A828EB">
      <w:pPr>
        <w:tabs>
          <w:tab w:val="left" w:pos="2835"/>
        </w:tabs>
        <w:rPr>
          <w:rFonts w:ascii="Times New Roman" w:hAnsi="Times New Roman" w:cs="Times New Roman"/>
          <w:sz w:val="20"/>
          <w:szCs w:val="20"/>
        </w:rPr>
      </w:pPr>
      <w:r>
        <w:rPr>
          <w:rFonts w:ascii="Times New Roman" w:hAnsi="Times New Roman" w:cs="Times New Roman"/>
          <w:sz w:val="20"/>
          <w:szCs w:val="20"/>
        </w:rPr>
        <w:t xml:space="preserve">Nov. 25, </w:t>
      </w:r>
      <w:r>
        <w:rPr>
          <w:rFonts w:ascii="Times New Roman" w:hAnsi="Times New Roman" w:cs="Times New Roman" w:hint="eastAsia"/>
          <w:sz w:val="20"/>
          <w:szCs w:val="20"/>
        </w:rPr>
        <w:t>2</w:t>
      </w:r>
      <w:r>
        <w:rPr>
          <w:rFonts w:ascii="Times New Roman" w:hAnsi="Times New Roman" w:cs="Times New Roman"/>
          <w:sz w:val="20"/>
          <w:szCs w:val="20"/>
        </w:rPr>
        <w:t xml:space="preserve">008 – Jul. 25, </w:t>
      </w:r>
      <w:r>
        <w:rPr>
          <w:rFonts w:ascii="Times New Roman" w:hAnsi="Times New Roman" w:cs="Times New Roman" w:hint="eastAsia"/>
          <w:sz w:val="20"/>
          <w:szCs w:val="20"/>
        </w:rPr>
        <w:t>2</w:t>
      </w:r>
      <w:r>
        <w:rPr>
          <w:rFonts w:ascii="Times New Roman" w:hAnsi="Times New Roman" w:cs="Times New Roman"/>
          <w:sz w:val="20"/>
          <w:szCs w:val="20"/>
        </w:rPr>
        <w:t>013</w:t>
      </w:r>
    </w:p>
    <w:p w14:paraId="7B6408B7" w14:textId="77777777" w:rsidR="00A828EB" w:rsidRPr="00820DC2" w:rsidRDefault="00E23EB4" w:rsidP="00820DC2">
      <w:pPr>
        <w:pStyle w:val="a5"/>
        <w:numPr>
          <w:ilvl w:val="1"/>
          <w:numId w:val="8"/>
        </w:numPr>
        <w:tabs>
          <w:tab w:val="left" w:pos="2835"/>
        </w:tabs>
        <w:ind w:leftChars="0" w:left="284" w:hanging="273"/>
        <w:rPr>
          <w:rFonts w:ascii="Times New Roman" w:hAnsi="Times New Roman" w:cs="Times New Roman"/>
          <w:sz w:val="20"/>
          <w:szCs w:val="20"/>
        </w:rPr>
      </w:pPr>
      <w:r w:rsidRPr="00820DC2">
        <w:rPr>
          <w:rFonts w:ascii="Times New Roman" w:hAnsi="Times New Roman" w:cs="Times New Roman"/>
          <w:sz w:val="20"/>
          <w:szCs w:val="20"/>
        </w:rPr>
        <w:t>Frontend</w:t>
      </w:r>
      <w:r w:rsidR="00A828EB" w:rsidRPr="00820DC2">
        <w:rPr>
          <w:rFonts w:ascii="Times New Roman" w:hAnsi="Times New Roman" w:cs="Times New Roman"/>
          <w:sz w:val="20"/>
          <w:szCs w:val="20"/>
        </w:rPr>
        <w:t xml:space="preserve"> Mixer: 2SB SIS mixer </w:t>
      </w:r>
      <w:r>
        <w:rPr>
          <w:rFonts w:ascii="Times New Roman" w:hAnsi="Times New Roman" w:cs="Times New Roman"/>
          <w:sz w:val="20"/>
          <w:szCs w:val="20"/>
        </w:rPr>
        <w:t xml:space="preserve"> </w:t>
      </w:r>
      <w:r w:rsidR="00820DC2">
        <w:rPr>
          <w:rFonts w:ascii="Times New Roman" w:hAnsi="Times New Roman" w:cs="Times New Roman"/>
          <w:sz w:val="20"/>
          <w:szCs w:val="20"/>
        </w:rPr>
        <w:t>(Asayama et al. 2004)</w:t>
      </w:r>
    </w:p>
    <w:p w14:paraId="47AF5C1A" w14:textId="77777777" w:rsidR="00A828EB" w:rsidRPr="00820DC2" w:rsidRDefault="00A828EB" w:rsidP="00820DC2">
      <w:pPr>
        <w:pStyle w:val="a5"/>
        <w:numPr>
          <w:ilvl w:val="1"/>
          <w:numId w:val="8"/>
        </w:numPr>
        <w:tabs>
          <w:tab w:val="left" w:pos="2835"/>
        </w:tabs>
        <w:ind w:leftChars="0" w:left="284" w:hanging="273"/>
        <w:rPr>
          <w:rFonts w:ascii="Times New Roman" w:hAnsi="Times New Roman" w:cs="Times New Roman"/>
          <w:sz w:val="20"/>
          <w:szCs w:val="20"/>
        </w:rPr>
      </w:pPr>
      <w:r w:rsidRPr="00820DC2">
        <w:rPr>
          <w:rFonts w:ascii="Times New Roman" w:hAnsi="Times New Roman" w:cs="Times New Roman"/>
          <w:sz w:val="20"/>
          <w:szCs w:val="20"/>
        </w:rPr>
        <w:t>Backend spectrometer: Acousto-optical spectrometer (AOS) with 1 GHz BW &amp; 505 kHz resolution</w:t>
      </w:r>
    </w:p>
    <w:p w14:paraId="2D6D2272" w14:textId="77777777" w:rsidR="00A828EB" w:rsidRPr="00820DC2" w:rsidRDefault="00A828EB" w:rsidP="00820DC2">
      <w:pPr>
        <w:pStyle w:val="a5"/>
        <w:numPr>
          <w:ilvl w:val="1"/>
          <w:numId w:val="8"/>
        </w:numPr>
        <w:tabs>
          <w:tab w:val="left" w:pos="2835"/>
        </w:tabs>
        <w:ind w:leftChars="0" w:left="284" w:hanging="273"/>
        <w:rPr>
          <w:rFonts w:ascii="Times New Roman" w:hAnsi="Times New Roman" w:cs="Times New Roman"/>
          <w:sz w:val="20"/>
          <w:szCs w:val="20"/>
        </w:rPr>
      </w:pPr>
      <w:r w:rsidRPr="00820DC2">
        <w:rPr>
          <w:rFonts w:ascii="Times New Roman" w:hAnsi="Times New Roman" w:cs="Times New Roman"/>
          <w:sz w:val="20"/>
          <w:szCs w:val="20"/>
        </w:rPr>
        <w:t xml:space="preserve">Cold </w:t>
      </w:r>
      <w:r w:rsidR="00E23EB4" w:rsidRPr="00820DC2">
        <w:rPr>
          <w:rFonts w:ascii="Times New Roman" w:hAnsi="Times New Roman" w:cs="Times New Roman"/>
          <w:sz w:val="20"/>
          <w:szCs w:val="20"/>
        </w:rPr>
        <w:t>load:</w:t>
      </w:r>
      <w:r w:rsidRPr="00DA779A">
        <w:t xml:space="preserve"> </w:t>
      </w:r>
      <w:r w:rsidRPr="00820DC2">
        <w:rPr>
          <w:rFonts w:ascii="Times New Roman" w:hAnsi="Times New Roman" w:cs="Times New Roman"/>
          <w:sz w:val="20"/>
          <w:szCs w:val="20"/>
        </w:rPr>
        <w:t xml:space="preserve">radio absorber immersed liquid nitrogen </w:t>
      </w:r>
      <w:r w:rsidR="00E23EB4" w:rsidRPr="00820DC2">
        <w:rPr>
          <w:rFonts w:ascii="Times New Roman" w:hAnsi="Times New Roman" w:cs="Times New Roman"/>
          <w:sz w:val="20"/>
          <w:szCs w:val="20"/>
        </w:rPr>
        <w:t>measuring</w:t>
      </w:r>
      <w:r w:rsidRPr="00820DC2">
        <w:rPr>
          <w:rFonts w:ascii="Times New Roman" w:hAnsi="Times New Roman" w:cs="Times New Roman"/>
          <w:sz w:val="20"/>
          <w:szCs w:val="20"/>
        </w:rPr>
        <w:t xml:space="preserve"> directly from the top of a glass </w:t>
      </w:r>
      <w:r w:rsidR="00E23EB4" w:rsidRPr="00820DC2">
        <w:rPr>
          <w:rFonts w:ascii="Times New Roman" w:hAnsi="Times New Roman" w:cs="Times New Roman"/>
          <w:sz w:val="20"/>
          <w:szCs w:val="20"/>
        </w:rPr>
        <w:t>Dewar</w:t>
      </w:r>
    </w:p>
    <w:p w14:paraId="4ECF3074" w14:textId="77777777" w:rsidR="00A828EB" w:rsidRDefault="00A828EB" w:rsidP="00A828EB">
      <w:pPr>
        <w:tabs>
          <w:tab w:val="left" w:pos="2835"/>
        </w:tabs>
        <w:rPr>
          <w:rFonts w:ascii="Times New Roman" w:hAnsi="Times New Roman" w:cs="Times New Roman"/>
          <w:sz w:val="20"/>
          <w:szCs w:val="20"/>
        </w:rPr>
      </w:pPr>
      <w:r>
        <w:rPr>
          <w:rFonts w:ascii="Times New Roman" w:hAnsi="Times New Roman" w:cs="Times New Roman"/>
          <w:sz w:val="20"/>
          <w:szCs w:val="20"/>
        </w:rPr>
        <w:t xml:space="preserve">Oct. 27, </w:t>
      </w:r>
      <w:r>
        <w:rPr>
          <w:rFonts w:ascii="Times New Roman" w:hAnsi="Times New Roman" w:cs="Times New Roman" w:hint="eastAsia"/>
          <w:sz w:val="20"/>
          <w:szCs w:val="20"/>
        </w:rPr>
        <w:t>2</w:t>
      </w:r>
      <w:r>
        <w:rPr>
          <w:rFonts w:ascii="Times New Roman" w:hAnsi="Times New Roman" w:cs="Times New Roman"/>
          <w:sz w:val="20"/>
          <w:szCs w:val="20"/>
        </w:rPr>
        <w:t xml:space="preserve">005 – Nov. 19, </w:t>
      </w:r>
      <w:r>
        <w:rPr>
          <w:rFonts w:ascii="Times New Roman" w:hAnsi="Times New Roman" w:cs="Times New Roman" w:hint="eastAsia"/>
          <w:sz w:val="20"/>
          <w:szCs w:val="20"/>
        </w:rPr>
        <w:t>2</w:t>
      </w:r>
      <w:r>
        <w:rPr>
          <w:rFonts w:ascii="Times New Roman" w:hAnsi="Times New Roman" w:cs="Times New Roman"/>
          <w:sz w:val="20"/>
          <w:szCs w:val="20"/>
        </w:rPr>
        <w:t>008</w:t>
      </w:r>
    </w:p>
    <w:p w14:paraId="7D829F17" w14:textId="77777777" w:rsidR="00A828EB" w:rsidRPr="00820DC2" w:rsidRDefault="00E23EB4" w:rsidP="00820DC2">
      <w:pPr>
        <w:pStyle w:val="a5"/>
        <w:numPr>
          <w:ilvl w:val="1"/>
          <w:numId w:val="10"/>
        </w:numPr>
        <w:tabs>
          <w:tab w:val="left" w:pos="2835"/>
        </w:tabs>
        <w:ind w:leftChars="0" w:left="284" w:hanging="284"/>
        <w:rPr>
          <w:rFonts w:ascii="Times New Roman" w:hAnsi="Times New Roman" w:cs="Times New Roman"/>
          <w:sz w:val="20"/>
          <w:szCs w:val="20"/>
        </w:rPr>
      </w:pPr>
      <w:r w:rsidRPr="00820DC2">
        <w:rPr>
          <w:rFonts w:ascii="Times New Roman" w:hAnsi="Times New Roman" w:cs="Times New Roman"/>
          <w:sz w:val="20"/>
          <w:szCs w:val="20"/>
        </w:rPr>
        <w:t>Frontend</w:t>
      </w:r>
      <w:r w:rsidR="00A828EB" w:rsidRPr="00820DC2">
        <w:rPr>
          <w:rFonts w:ascii="Times New Roman" w:hAnsi="Times New Roman" w:cs="Times New Roman"/>
          <w:sz w:val="20"/>
          <w:szCs w:val="20"/>
        </w:rPr>
        <w:t xml:space="preserve"> Mixer: 2SB SIS mixer </w:t>
      </w:r>
      <w:r w:rsidRPr="00820DC2">
        <w:rPr>
          <w:rFonts w:ascii="Times New Roman" w:hAnsi="Times New Roman" w:cs="Times New Roman"/>
          <w:sz w:val="20"/>
          <w:szCs w:val="20"/>
        </w:rPr>
        <w:t xml:space="preserve"> </w:t>
      </w:r>
      <w:r>
        <w:rPr>
          <w:rFonts w:ascii="Times New Roman" w:hAnsi="Times New Roman" w:cs="Times New Roman"/>
          <w:sz w:val="20"/>
          <w:szCs w:val="20"/>
        </w:rPr>
        <w:t xml:space="preserve"> (Asayama et al. 2004)</w:t>
      </w:r>
    </w:p>
    <w:p w14:paraId="171E241A" w14:textId="77777777" w:rsidR="00A828EB" w:rsidRPr="00820DC2" w:rsidRDefault="00A828EB" w:rsidP="00820DC2">
      <w:pPr>
        <w:pStyle w:val="a5"/>
        <w:numPr>
          <w:ilvl w:val="1"/>
          <w:numId w:val="10"/>
        </w:numPr>
        <w:tabs>
          <w:tab w:val="left" w:pos="2835"/>
        </w:tabs>
        <w:ind w:leftChars="0" w:left="284" w:hanging="284"/>
        <w:rPr>
          <w:rFonts w:ascii="Times New Roman" w:hAnsi="Times New Roman" w:cs="Times New Roman"/>
          <w:sz w:val="20"/>
          <w:szCs w:val="20"/>
        </w:rPr>
      </w:pPr>
      <w:r w:rsidRPr="00820DC2">
        <w:rPr>
          <w:rFonts w:ascii="Times New Roman" w:hAnsi="Times New Roman" w:cs="Times New Roman"/>
          <w:sz w:val="20"/>
          <w:szCs w:val="20"/>
        </w:rPr>
        <w:t>Backend spectrometer: Acousto-optical spectrometer (AOS) with 1 GHz BW &amp; 505 kHz resolution</w:t>
      </w:r>
    </w:p>
    <w:p w14:paraId="7A5BBEC0" w14:textId="77777777" w:rsidR="00A828EB" w:rsidRPr="00820DC2" w:rsidRDefault="00A828EB" w:rsidP="00820DC2">
      <w:pPr>
        <w:pStyle w:val="a5"/>
        <w:numPr>
          <w:ilvl w:val="1"/>
          <w:numId w:val="10"/>
        </w:numPr>
        <w:tabs>
          <w:tab w:val="left" w:pos="2835"/>
        </w:tabs>
        <w:ind w:leftChars="0" w:left="284" w:hanging="284"/>
        <w:rPr>
          <w:rFonts w:ascii="Times New Roman" w:hAnsi="Times New Roman" w:cs="Times New Roman"/>
          <w:sz w:val="20"/>
          <w:szCs w:val="20"/>
        </w:rPr>
      </w:pPr>
      <w:r w:rsidRPr="00820DC2">
        <w:rPr>
          <w:rFonts w:ascii="Times New Roman" w:hAnsi="Times New Roman" w:cs="Times New Roman"/>
          <w:sz w:val="20"/>
          <w:szCs w:val="20"/>
        </w:rPr>
        <w:t xml:space="preserve">Cold </w:t>
      </w:r>
      <w:r w:rsidR="00E23EB4" w:rsidRPr="00820DC2">
        <w:rPr>
          <w:rFonts w:ascii="Times New Roman" w:hAnsi="Times New Roman" w:cs="Times New Roman"/>
          <w:sz w:val="20"/>
          <w:szCs w:val="20"/>
        </w:rPr>
        <w:t>load:</w:t>
      </w:r>
      <w:r w:rsidRPr="00DA779A">
        <w:t xml:space="preserve"> </w:t>
      </w:r>
      <w:r w:rsidR="00820DC2" w:rsidRPr="00820DC2">
        <w:rPr>
          <w:rFonts w:ascii="Times New Roman" w:hAnsi="Times New Roman" w:cs="Times New Roman"/>
          <w:sz w:val="20"/>
          <w:szCs w:val="20"/>
        </w:rPr>
        <w:t>R</w:t>
      </w:r>
      <w:r w:rsidRPr="00820DC2">
        <w:rPr>
          <w:rFonts w:ascii="Times New Roman" w:hAnsi="Times New Roman" w:cs="Times New Roman"/>
          <w:sz w:val="20"/>
          <w:szCs w:val="20"/>
        </w:rPr>
        <w:t xml:space="preserve">adio absorber immersed liquid nitrogen </w:t>
      </w:r>
      <w:r w:rsidR="00E23EB4" w:rsidRPr="00820DC2">
        <w:rPr>
          <w:rFonts w:ascii="Times New Roman" w:hAnsi="Times New Roman" w:cs="Times New Roman"/>
          <w:sz w:val="20"/>
          <w:szCs w:val="20"/>
        </w:rPr>
        <w:t>measuring</w:t>
      </w:r>
      <w:r w:rsidRPr="00820DC2">
        <w:rPr>
          <w:rFonts w:ascii="Times New Roman" w:hAnsi="Times New Roman" w:cs="Times New Roman"/>
          <w:sz w:val="20"/>
          <w:szCs w:val="20"/>
        </w:rPr>
        <w:t xml:space="preserve"> through the wall of a polyst</w:t>
      </w:r>
      <w:r w:rsidR="00820DC2" w:rsidRPr="00820DC2">
        <w:rPr>
          <w:rFonts w:ascii="Times New Roman" w:hAnsi="Times New Roman" w:cs="Times New Roman"/>
          <w:sz w:val="20"/>
          <w:szCs w:val="20"/>
        </w:rPr>
        <w:t>y</w:t>
      </w:r>
      <w:r w:rsidRPr="00820DC2">
        <w:rPr>
          <w:rFonts w:ascii="Times New Roman" w:hAnsi="Times New Roman" w:cs="Times New Roman"/>
          <w:sz w:val="20"/>
          <w:szCs w:val="20"/>
        </w:rPr>
        <w:t>ren</w:t>
      </w:r>
      <w:r w:rsidR="00820DC2" w:rsidRPr="00820DC2">
        <w:rPr>
          <w:rFonts w:ascii="Times New Roman" w:hAnsi="Times New Roman" w:cs="Times New Roman"/>
          <w:sz w:val="20"/>
          <w:szCs w:val="20"/>
        </w:rPr>
        <w:t>e vessel</w:t>
      </w:r>
    </w:p>
    <w:p w14:paraId="2CB1CCA1" w14:textId="77777777" w:rsidR="00820DC2" w:rsidRDefault="00820DC2" w:rsidP="00820DC2">
      <w:pPr>
        <w:tabs>
          <w:tab w:val="left" w:pos="2835"/>
        </w:tabs>
        <w:rPr>
          <w:rFonts w:ascii="Times New Roman" w:hAnsi="Times New Roman" w:cs="Times New Roman"/>
          <w:sz w:val="20"/>
          <w:szCs w:val="20"/>
        </w:rPr>
      </w:pPr>
      <w:r>
        <w:rPr>
          <w:rFonts w:ascii="Times New Roman" w:hAnsi="Times New Roman" w:cs="Times New Roman"/>
          <w:sz w:val="20"/>
          <w:szCs w:val="20"/>
        </w:rPr>
        <w:t xml:space="preserve">Nov. 1, 1999 – Sep. 28, </w:t>
      </w:r>
      <w:r>
        <w:rPr>
          <w:rFonts w:ascii="Times New Roman" w:hAnsi="Times New Roman" w:cs="Times New Roman" w:hint="eastAsia"/>
          <w:sz w:val="20"/>
          <w:szCs w:val="20"/>
        </w:rPr>
        <w:t>2</w:t>
      </w:r>
      <w:r>
        <w:rPr>
          <w:rFonts w:ascii="Times New Roman" w:hAnsi="Times New Roman" w:cs="Times New Roman"/>
          <w:sz w:val="20"/>
          <w:szCs w:val="20"/>
        </w:rPr>
        <w:t>005</w:t>
      </w:r>
    </w:p>
    <w:p w14:paraId="3C040026" w14:textId="77777777" w:rsidR="00820DC2" w:rsidRPr="00820DC2" w:rsidRDefault="00E23EB4" w:rsidP="00820DC2">
      <w:pPr>
        <w:pStyle w:val="a5"/>
        <w:numPr>
          <w:ilvl w:val="1"/>
          <w:numId w:val="10"/>
        </w:numPr>
        <w:tabs>
          <w:tab w:val="left" w:pos="2835"/>
        </w:tabs>
        <w:ind w:leftChars="0" w:left="284" w:hanging="284"/>
        <w:rPr>
          <w:rFonts w:ascii="Times New Roman" w:hAnsi="Times New Roman" w:cs="Times New Roman"/>
          <w:sz w:val="20"/>
          <w:szCs w:val="20"/>
        </w:rPr>
      </w:pPr>
      <w:r w:rsidRPr="00820DC2">
        <w:rPr>
          <w:rFonts w:ascii="Times New Roman" w:hAnsi="Times New Roman" w:cs="Times New Roman"/>
          <w:sz w:val="20"/>
          <w:szCs w:val="20"/>
        </w:rPr>
        <w:t>Frontend</w:t>
      </w:r>
      <w:r w:rsidR="00820DC2" w:rsidRPr="00820DC2">
        <w:rPr>
          <w:rFonts w:ascii="Times New Roman" w:hAnsi="Times New Roman" w:cs="Times New Roman"/>
          <w:sz w:val="20"/>
          <w:szCs w:val="20"/>
        </w:rPr>
        <w:t xml:space="preserve"> Mixer: </w:t>
      </w:r>
      <w:r w:rsidR="00820DC2">
        <w:rPr>
          <w:rFonts w:ascii="Times New Roman" w:hAnsi="Times New Roman" w:cs="Times New Roman"/>
          <w:sz w:val="20"/>
          <w:szCs w:val="20"/>
        </w:rPr>
        <w:t>Tunable</w:t>
      </w:r>
      <w:r w:rsidR="00820DC2" w:rsidRPr="00820DC2">
        <w:rPr>
          <w:rFonts w:ascii="Times New Roman" w:hAnsi="Times New Roman" w:cs="Times New Roman"/>
          <w:sz w:val="20"/>
          <w:szCs w:val="20"/>
        </w:rPr>
        <w:t xml:space="preserve"> SIS mixer</w:t>
      </w:r>
      <w:r w:rsidR="00820DC2">
        <w:rPr>
          <w:rFonts w:ascii="Times New Roman" w:hAnsi="Times New Roman" w:cs="Times New Roman"/>
          <w:sz w:val="20"/>
          <w:szCs w:val="20"/>
        </w:rPr>
        <w:t xml:space="preserve"> </w:t>
      </w:r>
      <w:r>
        <w:rPr>
          <w:rFonts w:ascii="Times New Roman" w:hAnsi="Times New Roman" w:cs="Times New Roman"/>
          <w:sz w:val="20"/>
          <w:szCs w:val="20"/>
        </w:rPr>
        <w:t>adjusted</w:t>
      </w:r>
      <w:r w:rsidR="00820DC2">
        <w:rPr>
          <w:rFonts w:ascii="Times New Roman" w:hAnsi="Times New Roman" w:cs="Times New Roman"/>
          <w:sz w:val="20"/>
          <w:szCs w:val="20"/>
        </w:rPr>
        <w:t xml:space="preserve"> SSB response by waveguide backshort position</w:t>
      </w:r>
      <w:r w:rsidR="00820DC2" w:rsidRPr="00820DC2">
        <w:rPr>
          <w:rFonts w:ascii="Times New Roman" w:hAnsi="Times New Roman" w:cs="Times New Roman"/>
          <w:sz w:val="20"/>
          <w:szCs w:val="20"/>
        </w:rPr>
        <w:t xml:space="preserve"> </w:t>
      </w:r>
      <w:r w:rsidRPr="00820DC2">
        <w:rPr>
          <w:rFonts w:ascii="Times New Roman" w:hAnsi="Times New Roman" w:cs="Times New Roman"/>
          <w:sz w:val="20"/>
          <w:szCs w:val="20"/>
        </w:rPr>
        <w:t xml:space="preserve"> </w:t>
      </w:r>
      <w:r>
        <w:rPr>
          <w:rFonts w:ascii="Times New Roman" w:hAnsi="Times New Roman" w:cs="Times New Roman"/>
          <w:sz w:val="20"/>
          <w:szCs w:val="20"/>
        </w:rPr>
        <w:t xml:space="preserve"> (Ogawa et al. 1990)</w:t>
      </w:r>
    </w:p>
    <w:p w14:paraId="00868C79" w14:textId="77777777" w:rsidR="00820DC2" w:rsidRPr="00820DC2" w:rsidRDefault="00820DC2" w:rsidP="00820DC2">
      <w:pPr>
        <w:pStyle w:val="a5"/>
        <w:numPr>
          <w:ilvl w:val="1"/>
          <w:numId w:val="10"/>
        </w:numPr>
        <w:tabs>
          <w:tab w:val="left" w:pos="2835"/>
        </w:tabs>
        <w:ind w:leftChars="0" w:left="284" w:hanging="284"/>
        <w:rPr>
          <w:rFonts w:ascii="Times New Roman" w:hAnsi="Times New Roman" w:cs="Times New Roman"/>
          <w:sz w:val="20"/>
          <w:szCs w:val="20"/>
        </w:rPr>
      </w:pPr>
      <w:r w:rsidRPr="00820DC2">
        <w:rPr>
          <w:rFonts w:ascii="Times New Roman" w:hAnsi="Times New Roman" w:cs="Times New Roman"/>
          <w:sz w:val="20"/>
          <w:szCs w:val="20"/>
        </w:rPr>
        <w:t xml:space="preserve">Backend spectrometer: Acousto-optical spectrometer (AOS) with </w:t>
      </w:r>
      <w:r>
        <w:rPr>
          <w:rFonts w:ascii="Times New Roman" w:hAnsi="Times New Roman" w:cs="Times New Roman"/>
          <w:sz w:val="20"/>
          <w:szCs w:val="20"/>
        </w:rPr>
        <w:t>0.5</w:t>
      </w:r>
      <w:r w:rsidRPr="00820DC2">
        <w:rPr>
          <w:rFonts w:ascii="Times New Roman" w:hAnsi="Times New Roman" w:cs="Times New Roman"/>
          <w:sz w:val="20"/>
          <w:szCs w:val="20"/>
        </w:rPr>
        <w:t xml:space="preserve"> GHz BW &amp; </w:t>
      </w:r>
      <w:r>
        <w:rPr>
          <w:rFonts w:ascii="Times New Roman" w:hAnsi="Times New Roman" w:cs="Times New Roman"/>
          <w:sz w:val="20"/>
          <w:szCs w:val="20"/>
        </w:rPr>
        <w:t>244</w:t>
      </w:r>
      <w:r w:rsidRPr="00820DC2">
        <w:rPr>
          <w:rFonts w:ascii="Times New Roman" w:hAnsi="Times New Roman" w:cs="Times New Roman"/>
          <w:sz w:val="20"/>
          <w:szCs w:val="20"/>
        </w:rPr>
        <w:t xml:space="preserve"> kHz resolution</w:t>
      </w:r>
    </w:p>
    <w:p w14:paraId="44C7A931" w14:textId="77777777" w:rsidR="00820DC2" w:rsidRPr="00820DC2" w:rsidRDefault="00820DC2" w:rsidP="00820DC2">
      <w:pPr>
        <w:pStyle w:val="a5"/>
        <w:numPr>
          <w:ilvl w:val="1"/>
          <w:numId w:val="10"/>
        </w:numPr>
        <w:tabs>
          <w:tab w:val="left" w:pos="2835"/>
        </w:tabs>
        <w:ind w:leftChars="0" w:left="284" w:hanging="284"/>
        <w:rPr>
          <w:rFonts w:ascii="Times New Roman" w:hAnsi="Times New Roman" w:cs="Times New Roman"/>
          <w:sz w:val="20"/>
          <w:szCs w:val="20"/>
        </w:rPr>
      </w:pPr>
      <w:r w:rsidRPr="00820DC2">
        <w:rPr>
          <w:rFonts w:ascii="Times New Roman" w:hAnsi="Times New Roman" w:cs="Times New Roman"/>
          <w:sz w:val="20"/>
          <w:szCs w:val="20"/>
        </w:rPr>
        <w:t xml:space="preserve">Cold </w:t>
      </w:r>
      <w:r w:rsidR="00E23EB4" w:rsidRPr="00820DC2">
        <w:rPr>
          <w:rFonts w:ascii="Times New Roman" w:hAnsi="Times New Roman" w:cs="Times New Roman"/>
          <w:sz w:val="20"/>
          <w:szCs w:val="20"/>
        </w:rPr>
        <w:t>load:</w:t>
      </w:r>
      <w:r w:rsidRPr="00DA779A">
        <w:t xml:space="preserve"> </w:t>
      </w:r>
      <w:r w:rsidRPr="00820DC2">
        <w:rPr>
          <w:rFonts w:ascii="Times New Roman" w:hAnsi="Times New Roman" w:cs="Times New Roman"/>
          <w:sz w:val="20"/>
          <w:szCs w:val="20"/>
        </w:rPr>
        <w:t xml:space="preserve">Radio absorber immersed liquid nitrogen </w:t>
      </w:r>
      <w:r w:rsidR="00E23EB4" w:rsidRPr="00820DC2">
        <w:rPr>
          <w:rFonts w:ascii="Times New Roman" w:hAnsi="Times New Roman" w:cs="Times New Roman"/>
          <w:sz w:val="20"/>
          <w:szCs w:val="20"/>
        </w:rPr>
        <w:t>measuring</w:t>
      </w:r>
      <w:r w:rsidRPr="00820DC2">
        <w:rPr>
          <w:rFonts w:ascii="Times New Roman" w:hAnsi="Times New Roman" w:cs="Times New Roman"/>
          <w:sz w:val="20"/>
          <w:szCs w:val="20"/>
        </w:rPr>
        <w:t xml:space="preserve"> through the wall of a polystyrene vessel</w:t>
      </w:r>
    </w:p>
    <w:p w14:paraId="3AB28F39" w14:textId="77777777" w:rsidR="007E6F10" w:rsidRDefault="007E6F10" w:rsidP="00A828EB">
      <w:pPr>
        <w:tabs>
          <w:tab w:val="left" w:pos="2835"/>
        </w:tabs>
        <w:rPr>
          <w:rFonts w:ascii="Times New Roman" w:hAnsi="Times New Roman" w:cs="Times New Roman"/>
          <w:sz w:val="20"/>
          <w:szCs w:val="20"/>
        </w:rPr>
      </w:pPr>
    </w:p>
    <w:p w14:paraId="6F2D5B84" w14:textId="77777777" w:rsidR="00C458FD" w:rsidRPr="00820DC2" w:rsidRDefault="00C458FD" w:rsidP="00A828EB">
      <w:pPr>
        <w:tabs>
          <w:tab w:val="left" w:pos="2835"/>
        </w:tabs>
        <w:rPr>
          <w:rFonts w:ascii="Times New Roman" w:hAnsi="Times New Roman" w:cs="Times New Roman"/>
          <w:sz w:val="20"/>
          <w:szCs w:val="20"/>
        </w:rPr>
      </w:pPr>
    </w:p>
    <w:sectPr w:rsidR="00C458FD" w:rsidRPr="00820DC2" w:rsidSect="008C30C3">
      <w:pgSz w:w="11900" w:h="16840"/>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ＭＳ 明朝">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BC3403"/>
    <w:multiLevelType w:val="hybridMultilevel"/>
    <w:tmpl w:val="1AC2DE6A"/>
    <w:lvl w:ilvl="0" w:tplc="760AFE44">
      <w:start w:val="2013"/>
      <w:numFmt w:val="bullet"/>
      <w:lvlText w:val=""/>
      <w:lvlJc w:val="left"/>
      <w:pPr>
        <w:ind w:left="360" w:hanging="360"/>
      </w:pPr>
      <w:rPr>
        <w:rFonts w:ascii="Wingdings" w:eastAsiaTheme="minorEastAsia"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A8C3BD1"/>
    <w:multiLevelType w:val="hybridMultilevel"/>
    <w:tmpl w:val="E79AAB9E"/>
    <w:lvl w:ilvl="0" w:tplc="410840FC">
      <w:start w:val="2"/>
      <w:numFmt w:val="bullet"/>
      <w:lvlText w:val=""/>
      <w:lvlJc w:val="left"/>
      <w:pPr>
        <w:ind w:left="420" w:hanging="420"/>
      </w:pPr>
      <w:rPr>
        <w:rFonts w:ascii="Symbol" w:eastAsia="ＭＳ 明朝" w:hAnsi="Symbol" w:cs="Times New Roman" w:hint="default"/>
        <w:color w:val="auto"/>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3A873A6"/>
    <w:multiLevelType w:val="hybridMultilevel"/>
    <w:tmpl w:val="DB2E0028"/>
    <w:lvl w:ilvl="0" w:tplc="410840FC">
      <w:start w:val="2"/>
      <w:numFmt w:val="bullet"/>
      <w:lvlText w:val=""/>
      <w:lvlJc w:val="left"/>
      <w:pPr>
        <w:ind w:left="840" w:hanging="420"/>
      </w:pPr>
      <w:rPr>
        <w:rFonts w:ascii="Symbol" w:eastAsia="ＭＳ 明朝" w:hAnsi="Symbol" w:cs="Times New Roman" w:hint="default"/>
        <w:color w:val="auto"/>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15:restartNumberingAfterBreak="0">
    <w:nsid w:val="37CE10DC"/>
    <w:multiLevelType w:val="hybridMultilevel"/>
    <w:tmpl w:val="17AEC28C"/>
    <w:lvl w:ilvl="0" w:tplc="0060CF7A">
      <w:start w:val="2013"/>
      <w:numFmt w:val="bullet"/>
      <w:lvlText w:val=""/>
      <w:lvlJc w:val="left"/>
      <w:pPr>
        <w:ind w:left="360" w:hanging="360"/>
      </w:pPr>
      <w:rPr>
        <w:rFonts w:ascii="Wingdings" w:eastAsiaTheme="minorEastAsia"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C787683"/>
    <w:multiLevelType w:val="hybridMultilevel"/>
    <w:tmpl w:val="BE0075A4"/>
    <w:lvl w:ilvl="0" w:tplc="410840FC">
      <w:start w:val="2"/>
      <w:numFmt w:val="bullet"/>
      <w:lvlText w:val=""/>
      <w:lvlJc w:val="left"/>
      <w:pPr>
        <w:ind w:left="420" w:hanging="420"/>
      </w:pPr>
      <w:rPr>
        <w:rFonts w:ascii="Symbol" w:eastAsia="ＭＳ 明朝" w:hAnsi="Symbol" w:cs="Times New Roman" w:hint="default"/>
        <w:color w:val="auto"/>
      </w:rPr>
    </w:lvl>
    <w:lvl w:ilvl="1" w:tplc="410840FC">
      <w:start w:val="2"/>
      <w:numFmt w:val="bullet"/>
      <w:lvlText w:val=""/>
      <w:lvlJc w:val="left"/>
      <w:pPr>
        <w:ind w:left="840" w:hanging="420"/>
      </w:pPr>
      <w:rPr>
        <w:rFonts w:ascii="Symbol" w:eastAsia="ＭＳ 明朝" w:hAnsi="Symbol" w:cs="Times New Roman" w:hint="default"/>
        <w:color w:val="auto"/>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86E77C0"/>
    <w:multiLevelType w:val="hybridMultilevel"/>
    <w:tmpl w:val="B22E0026"/>
    <w:lvl w:ilvl="0" w:tplc="410840FC">
      <w:start w:val="2"/>
      <w:numFmt w:val="bullet"/>
      <w:lvlText w:val=""/>
      <w:lvlJc w:val="left"/>
      <w:pPr>
        <w:ind w:left="420" w:hanging="420"/>
      </w:pPr>
      <w:rPr>
        <w:rFonts w:ascii="Symbol" w:eastAsia="ＭＳ 明朝" w:hAnsi="Symbol" w:cs="Times New Roman" w:hint="default"/>
        <w:color w:val="auto"/>
      </w:rPr>
    </w:lvl>
    <w:lvl w:ilvl="1" w:tplc="410840FC">
      <w:start w:val="2"/>
      <w:numFmt w:val="bullet"/>
      <w:lvlText w:val=""/>
      <w:lvlJc w:val="left"/>
      <w:pPr>
        <w:ind w:left="840" w:hanging="420"/>
      </w:pPr>
      <w:rPr>
        <w:rFonts w:ascii="Symbol" w:eastAsia="ＭＳ 明朝" w:hAnsi="Symbol" w:cs="Times New Roman" w:hint="default"/>
        <w:color w:val="auto"/>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46436EB"/>
    <w:multiLevelType w:val="hybridMultilevel"/>
    <w:tmpl w:val="308AAE9A"/>
    <w:lvl w:ilvl="0" w:tplc="0060CF7A">
      <w:start w:val="2013"/>
      <w:numFmt w:val="bullet"/>
      <w:lvlText w:val=""/>
      <w:lvlJc w:val="left"/>
      <w:pPr>
        <w:ind w:left="360" w:hanging="360"/>
      </w:pPr>
      <w:rPr>
        <w:rFonts w:ascii="Wingdings" w:eastAsiaTheme="minorEastAsia" w:hAnsi="Wingdings" w:cs="Times New Roman"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BC8447D"/>
    <w:multiLevelType w:val="hybridMultilevel"/>
    <w:tmpl w:val="7B40AE7A"/>
    <w:lvl w:ilvl="0" w:tplc="0060CF7A">
      <w:start w:val="2013"/>
      <w:numFmt w:val="bullet"/>
      <w:lvlText w:val=""/>
      <w:lvlJc w:val="left"/>
      <w:pPr>
        <w:ind w:left="360" w:hanging="360"/>
      </w:pPr>
      <w:rPr>
        <w:rFonts w:ascii="Wingdings" w:eastAsiaTheme="minorEastAsia"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E7C4D69"/>
    <w:multiLevelType w:val="hybridMultilevel"/>
    <w:tmpl w:val="05BA2CF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71E12542"/>
    <w:multiLevelType w:val="hybridMultilevel"/>
    <w:tmpl w:val="FA9CF210"/>
    <w:lvl w:ilvl="0" w:tplc="410840FC">
      <w:start w:val="2"/>
      <w:numFmt w:val="bullet"/>
      <w:lvlText w:val=""/>
      <w:lvlJc w:val="left"/>
      <w:pPr>
        <w:ind w:left="420" w:hanging="420"/>
      </w:pPr>
      <w:rPr>
        <w:rFonts w:ascii="Symbol" w:eastAsia="ＭＳ 明朝" w:hAnsi="Symbol" w:cs="Times New Roman"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56029AC"/>
    <w:multiLevelType w:val="hybridMultilevel"/>
    <w:tmpl w:val="B770E4EC"/>
    <w:lvl w:ilvl="0" w:tplc="410840FC">
      <w:start w:val="2"/>
      <w:numFmt w:val="bullet"/>
      <w:lvlText w:val=""/>
      <w:lvlJc w:val="left"/>
      <w:pPr>
        <w:ind w:left="420" w:hanging="420"/>
      </w:pPr>
      <w:rPr>
        <w:rFonts w:ascii="Symbol" w:eastAsia="ＭＳ 明朝" w:hAnsi="Symbol" w:cs="Times New Roman" w:hint="default"/>
        <w:color w:val="auto"/>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08874978">
    <w:abstractNumId w:val="0"/>
  </w:num>
  <w:num w:numId="2" w16cid:durableId="1506549146">
    <w:abstractNumId w:val="3"/>
  </w:num>
  <w:num w:numId="3" w16cid:durableId="352269891">
    <w:abstractNumId w:val="7"/>
  </w:num>
  <w:num w:numId="4" w16cid:durableId="1226835853">
    <w:abstractNumId w:val="6"/>
  </w:num>
  <w:num w:numId="5" w16cid:durableId="1144469528">
    <w:abstractNumId w:val="2"/>
  </w:num>
  <w:num w:numId="6" w16cid:durableId="1719276901">
    <w:abstractNumId w:val="9"/>
  </w:num>
  <w:num w:numId="7" w16cid:durableId="189101188">
    <w:abstractNumId w:val="1"/>
  </w:num>
  <w:num w:numId="8" w16cid:durableId="1971090166">
    <w:abstractNumId w:val="5"/>
  </w:num>
  <w:num w:numId="9" w16cid:durableId="1139303573">
    <w:abstractNumId w:val="10"/>
  </w:num>
  <w:num w:numId="10" w16cid:durableId="1299653418">
    <w:abstractNumId w:val="4"/>
  </w:num>
  <w:num w:numId="11" w16cid:durableId="1398549332">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009"/>
    <w:rsid w:val="000750BA"/>
    <w:rsid w:val="00083009"/>
    <w:rsid w:val="000D38E7"/>
    <w:rsid w:val="000F3144"/>
    <w:rsid w:val="000F6F7C"/>
    <w:rsid w:val="00142367"/>
    <w:rsid w:val="001467B4"/>
    <w:rsid w:val="001A0F6B"/>
    <w:rsid w:val="0020699D"/>
    <w:rsid w:val="002429C6"/>
    <w:rsid w:val="00251131"/>
    <w:rsid w:val="0029014A"/>
    <w:rsid w:val="00297849"/>
    <w:rsid w:val="002B3998"/>
    <w:rsid w:val="00344ED8"/>
    <w:rsid w:val="00351EC5"/>
    <w:rsid w:val="00383495"/>
    <w:rsid w:val="00386EC7"/>
    <w:rsid w:val="003F78D1"/>
    <w:rsid w:val="00455192"/>
    <w:rsid w:val="00464942"/>
    <w:rsid w:val="00483771"/>
    <w:rsid w:val="004B5B36"/>
    <w:rsid w:val="004F76CF"/>
    <w:rsid w:val="00545EE4"/>
    <w:rsid w:val="005749B1"/>
    <w:rsid w:val="0058332C"/>
    <w:rsid w:val="005A17CF"/>
    <w:rsid w:val="005C073A"/>
    <w:rsid w:val="00632966"/>
    <w:rsid w:val="006842A5"/>
    <w:rsid w:val="006D7987"/>
    <w:rsid w:val="006F3CDA"/>
    <w:rsid w:val="00732E13"/>
    <w:rsid w:val="00746EB6"/>
    <w:rsid w:val="00787B2A"/>
    <w:rsid w:val="007A535B"/>
    <w:rsid w:val="007E6F10"/>
    <w:rsid w:val="007F2CB3"/>
    <w:rsid w:val="00820DC2"/>
    <w:rsid w:val="00860028"/>
    <w:rsid w:val="0086466D"/>
    <w:rsid w:val="00872725"/>
    <w:rsid w:val="008C30C3"/>
    <w:rsid w:val="008E1445"/>
    <w:rsid w:val="008E407C"/>
    <w:rsid w:val="00963173"/>
    <w:rsid w:val="009F0864"/>
    <w:rsid w:val="00A828EB"/>
    <w:rsid w:val="00AA280E"/>
    <w:rsid w:val="00AA7517"/>
    <w:rsid w:val="00AB375D"/>
    <w:rsid w:val="00AF541B"/>
    <w:rsid w:val="00B213E2"/>
    <w:rsid w:val="00BB5EAB"/>
    <w:rsid w:val="00BC5FFD"/>
    <w:rsid w:val="00C458FD"/>
    <w:rsid w:val="00C6471F"/>
    <w:rsid w:val="00C87EBC"/>
    <w:rsid w:val="00CB3E36"/>
    <w:rsid w:val="00D047F0"/>
    <w:rsid w:val="00D32A29"/>
    <w:rsid w:val="00D422F8"/>
    <w:rsid w:val="00DA779A"/>
    <w:rsid w:val="00E051BB"/>
    <w:rsid w:val="00E154B7"/>
    <w:rsid w:val="00E23EB4"/>
    <w:rsid w:val="00E46010"/>
    <w:rsid w:val="00EB1A36"/>
    <w:rsid w:val="00EB32E8"/>
    <w:rsid w:val="00ED7EE6"/>
    <w:rsid w:val="00F04FC7"/>
    <w:rsid w:val="00F23C57"/>
    <w:rsid w:val="00F42672"/>
    <w:rsid w:val="00F64499"/>
    <w:rsid w:val="00F674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7A51C71"/>
  <w15:chartTrackingRefBased/>
  <w15:docId w15:val="{034A7EBF-E305-1B41-A9D9-64F2CFC95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83009"/>
    <w:rPr>
      <w:color w:val="0563C1" w:themeColor="hyperlink"/>
      <w:u w:val="single"/>
    </w:rPr>
  </w:style>
  <w:style w:type="character" w:styleId="a4">
    <w:name w:val="Unresolved Mention"/>
    <w:basedOn w:val="a0"/>
    <w:uiPriority w:val="99"/>
    <w:semiHidden/>
    <w:unhideWhenUsed/>
    <w:rsid w:val="00083009"/>
    <w:rPr>
      <w:color w:val="605E5C"/>
      <w:shd w:val="clear" w:color="auto" w:fill="E1DFDD"/>
    </w:rPr>
  </w:style>
  <w:style w:type="paragraph" w:styleId="a5">
    <w:name w:val="List Paragraph"/>
    <w:basedOn w:val="a"/>
    <w:uiPriority w:val="34"/>
    <w:qFormat/>
    <w:rsid w:val="00820DC2"/>
    <w:pPr>
      <w:ind w:leftChars="400" w:left="840"/>
    </w:pPr>
  </w:style>
  <w:style w:type="paragraph" w:styleId="a6">
    <w:name w:val="Date"/>
    <w:basedOn w:val="a"/>
    <w:next w:val="a"/>
    <w:link w:val="a7"/>
    <w:uiPriority w:val="99"/>
    <w:semiHidden/>
    <w:unhideWhenUsed/>
    <w:rsid w:val="00BB5EAB"/>
  </w:style>
  <w:style w:type="character" w:customStyle="1" w:styleId="a7">
    <w:name w:val="日付 (文字)"/>
    <w:basedOn w:val="a0"/>
    <w:link w:val="a6"/>
    <w:uiPriority w:val="99"/>
    <w:semiHidden/>
    <w:rsid w:val="00BB5E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47658499">
      <w:bodyDiv w:val="1"/>
      <w:marLeft w:val="0"/>
      <w:marRight w:val="0"/>
      <w:marTop w:val="0"/>
      <w:marBottom w:val="0"/>
      <w:divBdr>
        <w:top w:val="none" w:sz="0" w:space="0" w:color="auto"/>
        <w:left w:val="none" w:sz="0" w:space="0" w:color="auto"/>
        <w:bottom w:val="none" w:sz="0" w:space="0" w:color="auto"/>
        <w:right w:val="none" w:sz="0" w:space="0" w:color="auto"/>
      </w:divBdr>
    </w:div>
    <w:div w:id="785320296">
      <w:bodyDiv w:val="1"/>
      <w:marLeft w:val="0"/>
      <w:marRight w:val="0"/>
      <w:marTop w:val="0"/>
      <w:marBottom w:val="0"/>
      <w:divBdr>
        <w:top w:val="none" w:sz="0" w:space="0" w:color="auto"/>
        <w:left w:val="none" w:sz="0" w:space="0" w:color="auto"/>
        <w:bottom w:val="none" w:sz="0" w:space="0" w:color="auto"/>
        <w:right w:val="none" w:sz="0" w:space="0" w:color="auto"/>
      </w:divBdr>
    </w:div>
    <w:div w:id="1196844995">
      <w:bodyDiv w:val="1"/>
      <w:marLeft w:val="0"/>
      <w:marRight w:val="0"/>
      <w:marTop w:val="0"/>
      <w:marBottom w:val="0"/>
      <w:divBdr>
        <w:top w:val="none" w:sz="0" w:space="0" w:color="auto"/>
        <w:left w:val="none" w:sz="0" w:space="0" w:color="auto"/>
        <w:bottom w:val="none" w:sz="0" w:space="0" w:color="auto"/>
        <w:right w:val="none" w:sz="0" w:space="0" w:color="auto"/>
      </w:divBdr>
    </w:div>
    <w:div w:id="1454710448">
      <w:bodyDiv w:val="1"/>
      <w:marLeft w:val="0"/>
      <w:marRight w:val="0"/>
      <w:marTop w:val="0"/>
      <w:marBottom w:val="0"/>
      <w:divBdr>
        <w:top w:val="none" w:sz="0" w:space="0" w:color="auto"/>
        <w:left w:val="none" w:sz="0" w:space="0" w:color="auto"/>
        <w:bottom w:val="none" w:sz="0" w:space="0" w:color="auto"/>
        <w:right w:val="none" w:sz="0" w:space="0" w:color="auto"/>
      </w:divBdr>
      <w:divsChild>
        <w:div w:id="998851512">
          <w:marLeft w:val="0"/>
          <w:marRight w:val="0"/>
          <w:marTop w:val="150"/>
          <w:marBottom w:val="150"/>
          <w:divBdr>
            <w:top w:val="none" w:sz="0" w:space="0" w:color="auto"/>
            <w:left w:val="none" w:sz="0" w:space="0" w:color="auto"/>
            <w:bottom w:val="none" w:sz="0" w:space="0" w:color="auto"/>
            <w:right w:val="none" w:sz="0" w:space="0" w:color="auto"/>
          </w:divBdr>
        </w:div>
        <w:div w:id="2085949293">
          <w:marLeft w:val="0"/>
          <w:marRight w:val="0"/>
          <w:marTop w:val="270"/>
          <w:marBottom w:val="0"/>
          <w:divBdr>
            <w:top w:val="none" w:sz="0" w:space="0" w:color="auto"/>
            <w:left w:val="none" w:sz="0" w:space="0" w:color="auto"/>
            <w:bottom w:val="none" w:sz="0" w:space="0" w:color="auto"/>
            <w:right w:val="none" w:sz="0" w:space="0" w:color="auto"/>
          </w:divBdr>
        </w:div>
      </w:divsChild>
    </w:div>
    <w:div w:id="161350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1514</Words>
  <Characters>8633</Characters>
  <Application>Microsoft Office Word</Application>
  <DocSecurity>0</DocSecurity>
  <Lines>71</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akira mizuno</dc:creator>
  <cp:keywords/>
  <dc:description/>
  <cp:lastModifiedBy>MIZUNO Akira</cp:lastModifiedBy>
  <cp:revision>5</cp:revision>
  <dcterms:created xsi:type="dcterms:W3CDTF">2026-07-22T01:10:00Z</dcterms:created>
  <dcterms:modified xsi:type="dcterms:W3CDTF">2026-07-22T02:18:00Z</dcterms:modified>
</cp:coreProperties>
</file>